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455F1F" w14:textId="77777777" w:rsidR="00B07EBE" w:rsidRDefault="00B07EBE" w:rsidP="00325E92"/>
    <w:p w14:paraId="125EEDA6" w14:textId="5CCE55B2" w:rsidR="00617D3C" w:rsidRPr="006D2580" w:rsidRDefault="00890043" w:rsidP="005E062D">
      <w:pPr>
        <w:pStyle w:val="Title"/>
        <w:spacing w:line="276" w:lineRule="auto"/>
        <w:rPr>
          <w:sz w:val="48"/>
          <w:szCs w:val="48"/>
          <w:lang w:val="en-GB"/>
        </w:rPr>
      </w:pPr>
      <w:r w:rsidRPr="006D2580">
        <w:rPr>
          <w:sz w:val="48"/>
          <w:szCs w:val="48"/>
          <w:lang w:val="en-GB"/>
        </w:rPr>
        <w:t>Tit</w:t>
      </w:r>
      <w:r w:rsidR="005A567E" w:rsidRPr="006D2580">
        <w:rPr>
          <w:sz w:val="48"/>
          <w:szCs w:val="48"/>
          <w:lang w:val="en-GB"/>
        </w:rPr>
        <w:t>le</w:t>
      </w:r>
    </w:p>
    <w:p w14:paraId="5ECFB46C" w14:textId="656A6F11" w:rsidR="00B821EF" w:rsidRPr="00C1173B" w:rsidRDefault="005A567E" w:rsidP="0019469E">
      <w:pPr>
        <w:pStyle w:val="Subtitle"/>
        <w:tabs>
          <w:tab w:val="left" w:pos="5214"/>
        </w:tabs>
        <w:spacing w:line="276" w:lineRule="auto"/>
        <w:rPr>
          <w:sz w:val="36"/>
          <w:szCs w:val="36"/>
          <w:lang w:val="en-GB"/>
        </w:rPr>
      </w:pPr>
      <w:r w:rsidRPr="00C1173B">
        <w:rPr>
          <w:sz w:val="36"/>
          <w:szCs w:val="36"/>
          <w:lang w:val="en-GB"/>
        </w:rPr>
        <w:t>Subtitle</w:t>
      </w:r>
      <w:r w:rsidR="00C1173B" w:rsidRPr="00C1173B">
        <w:rPr>
          <w:sz w:val="36"/>
          <w:szCs w:val="36"/>
          <w:lang w:val="en-GB"/>
        </w:rPr>
        <w:t xml:space="preserve"> (</w:t>
      </w:r>
      <w:r w:rsidR="00450622">
        <w:rPr>
          <w:sz w:val="36"/>
          <w:szCs w:val="36"/>
          <w:lang w:val="en-GB"/>
        </w:rPr>
        <w:t>only if necessary</w:t>
      </w:r>
      <w:r w:rsidR="00C1173B">
        <w:rPr>
          <w:sz w:val="36"/>
          <w:szCs w:val="36"/>
          <w:lang w:val="en-GB"/>
        </w:rPr>
        <w:t>)</w:t>
      </w:r>
      <w:r w:rsidR="0019469E" w:rsidRPr="00C1173B">
        <w:rPr>
          <w:sz w:val="36"/>
          <w:szCs w:val="36"/>
          <w:lang w:val="en-GB"/>
        </w:rPr>
        <w:tab/>
      </w:r>
    </w:p>
    <w:p w14:paraId="61497923" w14:textId="77777777" w:rsidR="00B821EF" w:rsidRPr="00C1173B" w:rsidRDefault="00B821EF" w:rsidP="005E062D">
      <w:pPr>
        <w:spacing w:line="276" w:lineRule="auto"/>
        <w:rPr>
          <w:sz w:val="22"/>
          <w:szCs w:val="32"/>
          <w:lang w:val="en-GB"/>
        </w:rPr>
      </w:pPr>
    </w:p>
    <w:p w14:paraId="5AB90EC0" w14:textId="6420F362" w:rsidR="00B821EF" w:rsidRPr="00BC74F6" w:rsidRDefault="00BC74F6" w:rsidP="00BD5E5F">
      <w:pPr>
        <w:pStyle w:val="Quote"/>
        <w:pBdr>
          <w:bottom w:val="single" w:sz="8" w:space="1" w:color="009EE3"/>
        </w:pBdr>
        <w:tabs>
          <w:tab w:val="left" w:pos="5985"/>
        </w:tabs>
        <w:spacing w:line="276" w:lineRule="auto"/>
        <w:rPr>
          <w:rStyle w:val="IntenseEmphasis"/>
          <w:bCs w:val="0"/>
          <w:i/>
          <w:iCs/>
          <w:sz w:val="28"/>
          <w:szCs w:val="28"/>
          <w:lang w:val="en-GB"/>
        </w:rPr>
      </w:pPr>
      <w:r w:rsidRPr="00BC74F6">
        <w:rPr>
          <w:rStyle w:val="IntenseEmphasis"/>
          <w:i/>
          <w:sz w:val="28"/>
          <w:szCs w:val="28"/>
          <w:lang w:val="en-GB"/>
        </w:rPr>
        <w:t>Alice</w:t>
      </w:r>
      <w:r w:rsidR="00B821EF" w:rsidRPr="00BC74F6">
        <w:rPr>
          <w:rStyle w:val="IntenseEmphasis"/>
          <w:i/>
          <w:sz w:val="28"/>
          <w:szCs w:val="28"/>
          <w:lang w:val="en-GB"/>
        </w:rPr>
        <w:t xml:space="preserve"> </w:t>
      </w:r>
      <w:r w:rsidRPr="00BC74F6">
        <w:rPr>
          <w:rStyle w:val="IntenseEmphasis"/>
          <w:i/>
          <w:sz w:val="28"/>
          <w:szCs w:val="28"/>
          <w:lang w:val="en-GB"/>
        </w:rPr>
        <w:t>Musterfrau</w:t>
      </w:r>
      <w:r w:rsidR="00B821EF" w:rsidRPr="00F77243">
        <w:rPr>
          <w:rStyle w:val="FootnoteReference"/>
          <w:i w:val="0"/>
          <w:sz w:val="28"/>
          <w:szCs w:val="28"/>
        </w:rPr>
        <w:footnoteReference w:id="1"/>
      </w:r>
      <w:r w:rsidR="00B821EF" w:rsidRPr="00BC74F6">
        <w:rPr>
          <w:rStyle w:val="IntenseEmphasis"/>
          <w:i/>
          <w:sz w:val="28"/>
          <w:szCs w:val="28"/>
          <w:lang w:val="en-GB"/>
        </w:rPr>
        <w:t xml:space="preserve">, </w:t>
      </w:r>
      <w:r w:rsidRPr="00BC74F6">
        <w:rPr>
          <w:rStyle w:val="IntenseEmphasis"/>
          <w:i/>
          <w:sz w:val="28"/>
          <w:szCs w:val="28"/>
          <w:lang w:val="en-GB"/>
        </w:rPr>
        <w:t>Max Mustermann</w:t>
      </w:r>
      <w:r w:rsidR="00B821EF" w:rsidRPr="00F77243">
        <w:rPr>
          <w:rStyle w:val="FootnoteReference"/>
          <w:i w:val="0"/>
          <w:sz w:val="28"/>
          <w:szCs w:val="28"/>
        </w:rPr>
        <w:footnoteReference w:id="2"/>
      </w:r>
      <w:r w:rsidR="00BD5E5F" w:rsidRPr="00BC74F6">
        <w:rPr>
          <w:rStyle w:val="IntenseEmphasis"/>
          <w:i/>
          <w:sz w:val="28"/>
          <w:szCs w:val="28"/>
          <w:lang w:val="en-GB"/>
        </w:rPr>
        <w:tab/>
      </w:r>
    </w:p>
    <w:p w14:paraId="0877D031" w14:textId="77777777" w:rsidR="008A5603" w:rsidRPr="00BC74F6" w:rsidRDefault="008A5603" w:rsidP="001263E4">
      <w:pPr>
        <w:spacing w:line="276" w:lineRule="auto"/>
        <w:jc w:val="right"/>
        <w:rPr>
          <w:sz w:val="22"/>
          <w:szCs w:val="32"/>
          <w:lang w:val="en-GB"/>
        </w:rPr>
      </w:pPr>
    </w:p>
    <w:p w14:paraId="777AA59D" w14:textId="3494AE06" w:rsidR="00B821EF" w:rsidRPr="002E0BFA" w:rsidRDefault="008A5603" w:rsidP="008A5603">
      <w:pPr>
        <w:spacing w:line="276" w:lineRule="auto"/>
        <w:rPr>
          <w:sz w:val="22"/>
          <w:szCs w:val="22"/>
          <w:lang w:val="en-US"/>
        </w:rPr>
      </w:pPr>
      <w:r w:rsidRPr="002E0BFA">
        <w:rPr>
          <w:b/>
          <w:bCs/>
          <w:sz w:val="22"/>
          <w:szCs w:val="22"/>
          <w:lang w:val="en-US"/>
        </w:rPr>
        <w:t>DOI:</w:t>
      </w:r>
      <w:r w:rsidRPr="002E0BFA">
        <w:rPr>
          <w:sz w:val="22"/>
          <w:szCs w:val="22"/>
          <w:lang w:val="en-US"/>
        </w:rPr>
        <w:t xml:space="preserve"> </w:t>
      </w:r>
      <w:hyperlink r:id="rId11" w:history="1">
        <w:r w:rsidR="006603B8">
          <w:rPr>
            <w:rStyle w:val="Hyperlink"/>
            <w:sz w:val="22"/>
            <w:szCs w:val="22"/>
            <w:lang w:val="en-US"/>
          </w:rPr>
          <w:t>https://</w:t>
        </w:r>
        <w:proofErr w:type="spellStart"/>
        <w:r w:rsidR="006603B8">
          <w:rPr>
            <w:rStyle w:val="Hyperlink"/>
            <w:sz w:val="22"/>
            <w:szCs w:val="22"/>
            <w:lang w:val="en-US"/>
          </w:rPr>
          <w:t>doi.org</w:t>
        </w:r>
        <w:proofErr w:type="spellEnd"/>
        <w:r w:rsidR="006603B8">
          <w:rPr>
            <w:rStyle w:val="Hyperlink"/>
            <w:sz w:val="22"/>
            <w:szCs w:val="22"/>
            <w:lang w:val="en-US"/>
          </w:rPr>
          <w:t>/10.53349/re-source.2027.is1.a3000</w:t>
        </w:r>
      </w:hyperlink>
    </w:p>
    <w:p w14:paraId="3730729E" w14:textId="532A4D06" w:rsidR="00B821EF" w:rsidRPr="005A567E" w:rsidRDefault="005A567E" w:rsidP="00F77243">
      <w:pPr>
        <w:pStyle w:val="IntenseQuote"/>
        <w:rPr>
          <w:color w:val="009EE3"/>
          <w:lang w:val="en-GB"/>
        </w:rPr>
      </w:pPr>
      <w:r w:rsidRPr="005A567E">
        <w:rPr>
          <w:color w:val="009EE3"/>
          <w:lang w:val="en-GB"/>
        </w:rPr>
        <w:t>Abstract</w:t>
      </w:r>
    </w:p>
    <w:p w14:paraId="58A9F788" w14:textId="67DE6189" w:rsidR="00B821EF" w:rsidRPr="002717F5" w:rsidRDefault="002717F5" w:rsidP="005E062D">
      <w:pPr>
        <w:spacing w:line="276" w:lineRule="auto"/>
        <w:jc w:val="both"/>
        <w:rPr>
          <w:lang w:val="en-GB"/>
        </w:rPr>
      </w:pPr>
      <w:r>
        <w:rPr>
          <w:lang w:val="en-GB"/>
        </w:rPr>
        <w:t xml:space="preserve">The </w:t>
      </w:r>
      <w:r w:rsidR="005A567E" w:rsidRPr="005A567E">
        <w:rPr>
          <w:lang w:val="en-GB"/>
        </w:rPr>
        <w:t>abstract of the work</w:t>
      </w:r>
      <w:r w:rsidR="005A567E">
        <w:rPr>
          <w:lang w:val="en-GB"/>
        </w:rPr>
        <w:t xml:space="preserve"> </w:t>
      </w:r>
      <w:r w:rsidR="005A567E" w:rsidRPr="005A567E">
        <w:rPr>
          <w:lang w:val="en-GB"/>
        </w:rPr>
        <w:t>describes the content of the publication concisely, but as precisely and comprehensively as possible. The summary should be approximately 100 to 200 words long. Readers should be able to quickly determine from the summary whether the publication is relevant to their own research interests. The summary should not contain images, tables, or formulas; citations or references should also be avoided.</w:t>
      </w:r>
      <w:r w:rsidR="00B821EF" w:rsidRPr="002717F5">
        <w:rPr>
          <w:lang w:val="en-GB"/>
        </w:rPr>
        <w:t xml:space="preserve"> </w:t>
      </w:r>
    </w:p>
    <w:p w14:paraId="0B89F7F9" w14:textId="77777777" w:rsidR="003A6B10" w:rsidRPr="002717F5" w:rsidRDefault="003A6B10" w:rsidP="005E062D">
      <w:pPr>
        <w:spacing w:line="276" w:lineRule="auto"/>
        <w:jc w:val="both"/>
        <w:rPr>
          <w:lang w:val="en-GB"/>
        </w:rPr>
      </w:pPr>
    </w:p>
    <w:p w14:paraId="46FABD95" w14:textId="50B909D0" w:rsidR="001263E4" w:rsidRPr="001263E4" w:rsidRDefault="007D0AE4" w:rsidP="00BA391E">
      <w:pPr>
        <w:pBdr>
          <w:bottom w:val="single" w:sz="8" w:space="1" w:color="009EE3"/>
        </w:pBdr>
        <w:spacing w:line="276" w:lineRule="auto"/>
        <w:jc w:val="both"/>
        <w:rPr>
          <w:color w:val="000000" w:themeColor="text1"/>
        </w:rPr>
      </w:pPr>
      <w:r>
        <w:rPr>
          <w:rStyle w:val="SubtleEmphasis"/>
          <w:color w:val="009EE3"/>
        </w:rPr>
        <w:t>Keywords</w:t>
      </w:r>
      <w:r w:rsidR="00301CB7" w:rsidRPr="00BA391E">
        <w:rPr>
          <w:rStyle w:val="SubtleEmphasis"/>
          <w:color w:val="009EE3"/>
        </w:rPr>
        <w:t>:</w:t>
      </w:r>
      <w:r w:rsidR="003A6B10" w:rsidRPr="002E0BFA">
        <w:rPr>
          <w:color w:val="4997C9"/>
        </w:rPr>
        <w:t xml:space="preserve"> </w:t>
      </w:r>
      <w:r w:rsidR="00F94A55">
        <w:t>Keyword</w:t>
      </w:r>
      <w:r w:rsidR="003A6B10" w:rsidRPr="00B22E2A">
        <w:t xml:space="preserve"> </w:t>
      </w:r>
      <w:r w:rsidR="003A6B10" w:rsidRPr="00B22E2A">
        <w:rPr>
          <w:rStyle w:val="SubtleEmphasis"/>
          <w:i w:val="0"/>
          <w:iCs w:val="0"/>
          <w:color w:val="000000" w:themeColor="text1"/>
        </w:rPr>
        <w:t xml:space="preserve">1, </w:t>
      </w:r>
      <w:r w:rsidR="00F94A55">
        <w:rPr>
          <w:rStyle w:val="SubtleEmphasis"/>
          <w:i w:val="0"/>
          <w:iCs w:val="0"/>
          <w:color w:val="000000" w:themeColor="text1"/>
        </w:rPr>
        <w:t>Keyword</w:t>
      </w:r>
      <w:r w:rsidR="003A6B10" w:rsidRPr="00B22E2A">
        <w:rPr>
          <w:rStyle w:val="SubtleEmphasis"/>
          <w:i w:val="0"/>
          <w:iCs w:val="0"/>
          <w:color w:val="000000" w:themeColor="text1"/>
        </w:rPr>
        <w:t xml:space="preserve"> 2, </w:t>
      </w:r>
      <w:r w:rsidR="00F94A55">
        <w:rPr>
          <w:rStyle w:val="SubtleEmphasis"/>
          <w:i w:val="0"/>
          <w:iCs w:val="0"/>
          <w:color w:val="000000" w:themeColor="text1"/>
        </w:rPr>
        <w:t>Keyword</w:t>
      </w:r>
      <w:r w:rsidR="003A6B10" w:rsidRPr="00B22E2A">
        <w:rPr>
          <w:rStyle w:val="SubtleEmphasis"/>
          <w:i w:val="0"/>
          <w:iCs w:val="0"/>
          <w:color w:val="000000" w:themeColor="text1"/>
        </w:rPr>
        <w:t xml:space="preserve"> 3</w:t>
      </w:r>
    </w:p>
    <w:p w14:paraId="1C47EAD4" w14:textId="3C7295D5" w:rsidR="00B821EF" w:rsidRPr="003D35D2" w:rsidRDefault="00B84963" w:rsidP="005E062D">
      <w:pPr>
        <w:pStyle w:val="Heading1"/>
        <w:spacing w:line="276" w:lineRule="auto"/>
        <w:rPr>
          <w:szCs w:val="36"/>
        </w:rPr>
      </w:pPr>
      <w:proofErr w:type="spellStart"/>
      <w:r>
        <w:rPr>
          <w:szCs w:val="36"/>
        </w:rPr>
        <w:t>Introduction</w:t>
      </w:r>
      <w:proofErr w:type="spellEnd"/>
    </w:p>
    <w:p w14:paraId="0E08777F" w14:textId="77777777" w:rsidR="00B821EF" w:rsidRPr="003D35D2" w:rsidRDefault="00B821EF" w:rsidP="005E062D">
      <w:pPr>
        <w:spacing w:line="276" w:lineRule="auto"/>
        <w:ind w:left="567"/>
        <w:rPr>
          <w:sz w:val="22"/>
          <w:szCs w:val="22"/>
        </w:rPr>
      </w:pPr>
    </w:p>
    <w:p w14:paraId="75DD0A9E" w14:textId="6A4DB3D0" w:rsidR="00B07EBE" w:rsidRPr="00B84963" w:rsidRDefault="002717F5" w:rsidP="00B07EBE">
      <w:pPr>
        <w:spacing w:line="276" w:lineRule="auto"/>
        <w:jc w:val="both"/>
        <w:rPr>
          <w:lang w:val="en-GB"/>
        </w:rPr>
      </w:pPr>
      <w:r w:rsidRPr="002717F5">
        <w:rPr>
          <w:lang w:val="en-GB"/>
        </w:rPr>
        <w:t xml:space="preserve">This document provides guidelines for structuring and formatting your manuscript for publication in the open online journal R&amp;E-SOURCE. </w:t>
      </w:r>
      <w:r w:rsidRPr="00B84963">
        <w:rPr>
          <w:lang w:val="en-GB"/>
        </w:rPr>
        <w:t>It also serves as a formatting template that you can easily overwrite with the text of your manuscript. Please also note the formatting guidelines in this document, especially regarding figures, citation rules, and gender-inclusive language</w:t>
      </w:r>
      <w:r w:rsidR="009E0A40" w:rsidRPr="00B84963">
        <w:rPr>
          <w:color w:val="000000" w:themeColor="text1"/>
          <w:lang w:val="en-GB"/>
        </w:rPr>
        <w:t>!</w:t>
      </w:r>
      <w:r w:rsidR="008563B2" w:rsidRPr="00B84963">
        <w:rPr>
          <w:color w:val="000000" w:themeColor="text1"/>
          <w:lang w:val="en-GB"/>
        </w:rPr>
        <w:t xml:space="preserve"> </w:t>
      </w:r>
    </w:p>
    <w:p w14:paraId="3BED342D" w14:textId="56C8C1CB" w:rsidR="00D07891" w:rsidRPr="00B84963" w:rsidRDefault="00B84963" w:rsidP="00A666BD">
      <w:pPr>
        <w:pStyle w:val="Heading2"/>
        <w:rPr>
          <w:lang w:val="en-GB"/>
        </w:rPr>
      </w:pPr>
      <w:r>
        <w:rPr>
          <w:lang w:val="en-GB"/>
        </w:rPr>
        <w:t>T</w:t>
      </w:r>
      <w:r w:rsidRPr="00B84963">
        <w:rPr>
          <w:lang w:val="en-GB"/>
        </w:rPr>
        <w:t>itle, subtitle, and aut</w:t>
      </w:r>
      <w:r>
        <w:rPr>
          <w:lang w:val="en-GB"/>
        </w:rPr>
        <w:t>hor names</w:t>
      </w:r>
    </w:p>
    <w:p w14:paraId="15F78807" w14:textId="77777777" w:rsidR="00D07891" w:rsidRPr="00B84963" w:rsidRDefault="00D07891" w:rsidP="005E062D">
      <w:pPr>
        <w:spacing w:line="276" w:lineRule="auto"/>
        <w:rPr>
          <w:sz w:val="22"/>
          <w:szCs w:val="32"/>
          <w:lang w:val="en-GB"/>
        </w:rPr>
      </w:pPr>
    </w:p>
    <w:p w14:paraId="542A3AAD" w14:textId="3EA8CF42" w:rsidR="00B821EF" w:rsidRPr="00B84963" w:rsidRDefault="00B84963" w:rsidP="005E062D">
      <w:pPr>
        <w:spacing w:line="276" w:lineRule="auto"/>
        <w:jc w:val="both"/>
        <w:rPr>
          <w:lang w:val="en-GB"/>
        </w:rPr>
      </w:pPr>
      <w:r w:rsidRPr="00B84963">
        <w:rPr>
          <w:lang w:val="en-GB"/>
        </w:rPr>
        <w:t xml:space="preserve">The title should be informative but no longer than two lines. A subtitle (also no longer than two lines) may be </w:t>
      </w:r>
      <w:proofErr w:type="gramStart"/>
      <w:r w:rsidRPr="00B84963">
        <w:rPr>
          <w:lang w:val="en-GB"/>
        </w:rPr>
        <w:t>used, but</w:t>
      </w:r>
      <w:proofErr w:type="gramEnd"/>
      <w:r w:rsidRPr="00B84963">
        <w:rPr>
          <w:lang w:val="en-GB"/>
        </w:rPr>
        <w:t xml:space="preserve"> is not required. Authors' names should be listed without a title (i.e., simply "Alice Musterfrau" and not "Dr. Alice Musterfrau"). The name and address of the institution for all authors should be provided in footnotes on the first page of the document. At least one email address should be included in the footnote (for any reader inquiries).</w:t>
      </w:r>
    </w:p>
    <w:p w14:paraId="7319D949" w14:textId="3BED3DBE" w:rsidR="00A666BD" w:rsidRDefault="00B84963" w:rsidP="00A666BD">
      <w:pPr>
        <w:pStyle w:val="Heading2"/>
      </w:pPr>
      <w:proofErr w:type="spellStart"/>
      <w:r>
        <w:lastRenderedPageBreak/>
        <w:t>Numbering</w:t>
      </w:r>
      <w:proofErr w:type="spellEnd"/>
      <w:r>
        <w:t xml:space="preserve"> of </w:t>
      </w:r>
      <w:proofErr w:type="spellStart"/>
      <w:r>
        <w:t>sections</w:t>
      </w:r>
      <w:proofErr w:type="spellEnd"/>
    </w:p>
    <w:p w14:paraId="41B1A893" w14:textId="77777777" w:rsidR="00A666BD" w:rsidRDefault="00A666BD" w:rsidP="00A666BD"/>
    <w:p w14:paraId="579CEE2F" w14:textId="659E0F62" w:rsidR="00A666BD" w:rsidRPr="00B84963" w:rsidRDefault="00B84963" w:rsidP="00A666BD">
      <w:pPr>
        <w:jc w:val="both"/>
        <w:rPr>
          <w:lang w:val="en-GB"/>
        </w:rPr>
      </w:pPr>
      <w:r w:rsidRPr="00B84963">
        <w:rPr>
          <w:lang w:val="en-GB"/>
        </w:rPr>
        <w:t>A further numbering level should only be added if there are at least two such sections; therefore, for a section 1.1 there must also be a section 1.</w:t>
      </w:r>
      <w:r w:rsidR="006C3916">
        <w:rPr>
          <w:lang w:val="en-GB"/>
        </w:rPr>
        <w:t>2.</w:t>
      </w:r>
    </w:p>
    <w:p w14:paraId="3A6A78A9" w14:textId="4A2D1DE3" w:rsidR="00B821EF" w:rsidRPr="003D35D2" w:rsidRDefault="00685371" w:rsidP="005E062D">
      <w:pPr>
        <w:pStyle w:val="Heading1"/>
        <w:spacing w:line="276" w:lineRule="auto"/>
        <w:rPr>
          <w:szCs w:val="36"/>
        </w:rPr>
      </w:pPr>
      <w:proofErr w:type="spellStart"/>
      <w:r>
        <w:rPr>
          <w:szCs w:val="36"/>
        </w:rPr>
        <w:t>Formatting</w:t>
      </w:r>
      <w:proofErr w:type="spellEnd"/>
    </w:p>
    <w:p w14:paraId="21A3C157" w14:textId="0357EFCC" w:rsidR="00B821EF" w:rsidRPr="00A666BD" w:rsidRDefault="00685371" w:rsidP="00A666BD">
      <w:pPr>
        <w:pStyle w:val="Heading2"/>
      </w:pPr>
      <w:r>
        <w:t>Headings</w:t>
      </w:r>
    </w:p>
    <w:p w14:paraId="223CE732" w14:textId="77777777" w:rsidR="00B821EF" w:rsidRPr="003D35D2" w:rsidRDefault="00B821EF" w:rsidP="005E062D">
      <w:pPr>
        <w:spacing w:line="276" w:lineRule="auto"/>
        <w:ind w:left="1134"/>
        <w:rPr>
          <w:sz w:val="22"/>
          <w:szCs w:val="22"/>
        </w:rPr>
      </w:pPr>
    </w:p>
    <w:p w14:paraId="157E32AC" w14:textId="12D5F15F" w:rsidR="00B821EF" w:rsidRPr="00685371" w:rsidRDefault="00685371" w:rsidP="005E062D">
      <w:pPr>
        <w:spacing w:line="276" w:lineRule="auto"/>
        <w:jc w:val="both"/>
        <w:rPr>
          <w:lang w:val="en-GB"/>
        </w:rPr>
      </w:pPr>
      <w:r w:rsidRPr="00685371">
        <w:rPr>
          <w:lang w:val="en-GB"/>
        </w:rPr>
        <w:t>The predefined font styles can be found on the "Home" tab</w:t>
      </w:r>
      <w:r>
        <w:rPr>
          <w:lang w:val="en-GB"/>
        </w:rPr>
        <w:t xml:space="preserve">. </w:t>
      </w:r>
      <w:r w:rsidRPr="00685371">
        <w:rPr>
          <w:lang w:val="en-GB"/>
        </w:rPr>
        <w:t xml:space="preserve">The "Title" style should be used for the title, and the "Subtitle" style for an optional subtitle. The authors are listed after the subtitle. The "Heading 1" style should be used for all </w:t>
      </w:r>
      <w:r>
        <w:rPr>
          <w:lang w:val="en-GB"/>
        </w:rPr>
        <w:t>section</w:t>
      </w:r>
      <w:r w:rsidRPr="00685371">
        <w:rPr>
          <w:lang w:val="en-GB"/>
        </w:rPr>
        <w:t xml:space="preserve"> headings, and the "Heading 2" style should be used for </w:t>
      </w:r>
      <w:r>
        <w:rPr>
          <w:lang w:val="en-GB"/>
        </w:rPr>
        <w:t>subsection</w:t>
      </w:r>
      <w:r w:rsidRPr="00685371">
        <w:rPr>
          <w:lang w:val="en-GB"/>
        </w:rPr>
        <w:t xml:space="preserve"> </w:t>
      </w:r>
      <w:r>
        <w:rPr>
          <w:lang w:val="en-GB"/>
        </w:rPr>
        <w:t>headings</w:t>
      </w:r>
      <w:r w:rsidRPr="00685371">
        <w:rPr>
          <w:lang w:val="en-GB"/>
        </w:rPr>
        <w:t>. Further levels of text, such as "sub-sub</w:t>
      </w:r>
      <w:r>
        <w:rPr>
          <w:lang w:val="en-GB"/>
        </w:rPr>
        <w:t>sections</w:t>
      </w:r>
      <w:r w:rsidRPr="00685371">
        <w:rPr>
          <w:lang w:val="en-GB"/>
        </w:rPr>
        <w:t xml:space="preserve">," should be avoided if possible; however, a "Heading 3" level is still permissible if </w:t>
      </w:r>
      <w:proofErr w:type="gramStart"/>
      <w:r w:rsidRPr="00685371">
        <w:rPr>
          <w:lang w:val="en-GB"/>
        </w:rPr>
        <w:t>absolutely necessary</w:t>
      </w:r>
      <w:proofErr w:type="gramEnd"/>
      <w:r w:rsidRPr="00685371">
        <w:rPr>
          <w:lang w:val="en-GB"/>
        </w:rPr>
        <w:t>.</w:t>
      </w:r>
      <w:r w:rsidR="00B821EF" w:rsidRPr="00685371">
        <w:rPr>
          <w:lang w:val="en-GB"/>
        </w:rPr>
        <w:t xml:space="preserve"> </w:t>
      </w:r>
    </w:p>
    <w:p w14:paraId="256AAB3B" w14:textId="37644B6E" w:rsidR="00B821EF" w:rsidRPr="003D35D2" w:rsidRDefault="00625365" w:rsidP="00A666BD">
      <w:pPr>
        <w:pStyle w:val="Heading2"/>
      </w:pPr>
      <w:r>
        <w:t xml:space="preserve">Main </w:t>
      </w:r>
      <w:proofErr w:type="spellStart"/>
      <w:r>
        <w:t>text</w:t>
      </w:r>
      <w:proofErr w:type="spellEnd"/>
    </w:p>
    <w:p w14:paraId="0837B980" w14:textId="77777777" w:rsidR="00B821EF" w:rsidRPr="003D35D2" w:rsidRDefault="00B821EF" w:rsidP="005E062D">
      <w:pPr>
        <w:spacing w:line="276" w:lineRule="auto"/>
        <w:ind w:left="1134"/>
        <w:rPr>
          <w:sz w:val="22"/>
          <w:szCs w:val="22"/>
        </w:rPr>
      </w:pPr>
    </w:p>
    <w:p w14:paraId="5CD4066A" w14:textId="332DB74D" w:rsidR="00B821EF" w:rsidRPr="00685371" w:rsidRDefault="00685371" w:rsidP="005E062D">
      <w:pPr>
        <w:spacing w:line="276" w:lineRule="auto"/>
        <w:jc w:val="both"/>
        <w:rPr>
          <w:lang w:val="en-GB"/>
        </w:rPr>
      </w:pPr>
      <w:r w:rsidRPr="00685371">
        <w:rPr>
          <w:lang w:val="en-GB"/>
        </w:rPr>
        <w:t xml:space="preserve">The </w:t>
      </w:r>
      <w:r>
        <w:rPr>
          <w:lang w:val="en-GB"/>
        </w:rPr>
        <w:t xml:space="preserve">main </w:t>
      </w:r>
      <w:r w:rsidRPr="00685371">
        <w:rPr>
          <w:lang w:val="en-GB"/>
        </w:rPr>
        <w:t xml:space="preserve">text should be written using Calibri font size 12 with 1.15 line spacing and justified. Excessively large spacing between individual words caused by justified text should be corrected by adapting the text or by forcing word breaks at line breaks. If emphasis is </w:t>
      </w:r>
      <w:proofErr w:type="gramStart"/>
      <w:r w:rsidRPr="00685371">
        <w:rPr>
          <w:lang w:val="en-GB"/>
        </w:rPr>
        <w:t>absolutely necessary</w:t>
      </w:r>
      <w:proofErr w:type="gramEnd"/>
      <w:r w:rsidRPr="00685371">
        <w:rPr>
          <w:lang w:val="en-GB"/>
        </w:rPr>
        <w:t xml:space="preserve"> in the text, italics should be used; </w:t>
      </w:r>
      <w:proofErr w:type="spellStart"/>
      <w:r w:rsidRPr="00685371">
        <w:rPr>
          <w:lang w:val="en-GB"/>
        </w:rPr>
        <w:t>colored</w:t>
      </w:r>
      <w:proofErr w:type="spellEnd"/>
      <w:r w:rsidRPr="00685371">
        <w:rPr>
          <w:lang w:val="en-GB"/>
        </w:rPr>
        <w:t xml:space="preserve"> or bold emphasis, as well as underlining, are not permitted</w:t>
      </w:r>
      <w:r w:rsidR="00E30739" w:rsidRPr="00685371">
        <w:rPr>
          <w:lang w:val="en-GB"/>
        </w:rPr>
        <w:t>.</w:t>
      </w:r>
    </w:p>
    <w:p w14:paraId="4D070313" w14:textId="48A037C3" w:rsidR="00B821EF" w:rsidRPr="003D35D2" w:rsidRDefault="00625365" w:rsidP="005E062D">
      <w:pPr>
        <w:pStyle w:val="Heading1"/>
        <w:spacing w:line="276" w:lineRule="auto"/>
        <w:rPr>
          <w:szCs w:val="36"/>
        </w:rPr>
      </w:pPr>
      <w:r>
        <w:rPr>
          <w:szCs w:val="36"/>
        </w:rPr>
        <w:t>Figures</w:t>
      </w:r>
    </w:p>
    <w:p w14:paraId="210DBF54" w14:textId="6F6F4B7C" w:rsidR="00B821EF" w:rsidRPr="003D35D2" w:rsidRDefault="00625365" w:rsidP="00A666BD">
      <w:pPr>
        <w:pStyle w:val="Heading2"/>
      </w:pPr>
      <w:r>
        <w:t xml:space="preserve">Images, </w:t>
      </w:r>
      <w:proofErr w:type="spellStart"/>
      <w:r>
        <w:t>graphics</w:t>
      </w:r>
      <w:proofErr w:type="spellEnd"/>
      <w:r>
        <w:t xml:space="preserve">, and </w:t>
      </w:r>
      <w:proofErr w:type="spellStart"/>
      <w:r>
        <w:t>tables</w:t>
      </w:r>
      <w:proofErr w:type="spellEnd"/>
    </w:p>
    <w:p w14:paraId="2771C1AC" w14:textId="77777777" w:rsidR="00F44A68" w:rsidRDefault="00F44A68" w:rsidP="005E062D">
      <w:pPr>
        <w:spacing w:line="276" w:lineRule="auto"/>
        <w:jc w:val="both"/>
        <w:rPr>
          <w:color w:val="000000" w:themeColor="text1"/>
        </w:rPr>
      </w:pPr>
    </w:p>
    <w:p w14:paraId="521FBA40" w14:textId="0895E26A" w:rsidR="00B821EF" w:rsidRPr="00625365" w:rsidRDefault="00625365" w:rsidP="005E062D">
      <w:pPr>
        <w:spacing w:line="276" w:lineRule="auto"/>
        <w:jc w:val="both"/>
        <w:rPr>
          <w:lang w:val="en-GB"/>
        </w:rPr>
      </w:pPr>
      <w:r w:rsidRPr="00625365">
        <w:rPr>
          <w:color w:val="000000" w:themeColor="text1"/>
          <w:lang w:val="en-GB"/>
        </w:rPr>
        <w:t xml:space="preserve">Only self-created, copyright-free images, as well as images for which permission has been obtained for use in online and print publications, may be used. </w:t>
      </w:r>
      <w:proofErr w:type="spellStart"/>
      <w:r w:rsidRPr="00625365">
        <w:rPr>
          <w:color w:val="000000" w:themeColor="text1"/>
          <w:lang w:val="en-GB"/>
        </w:rPr>
        <w:t>Color</w:t>
      </w:r>
      <w:proofErr w:type="spellEnd"/>
      <w:r w:rsidRPr="00625365">
        <w:rPr>
          <w:color w:val="000000" w:themeColor="text1"/>
          <w:lang w:val="en-GB"/>
        </w:rPr>
        <w:t xml:space="preserve"> graphics may also be used, but they should still be legible on black-and-white printouts (for line charts, for example, by using dashed and solid lines):</w:t>
      </w:r>
    </w:p>
    <w:p w14:paraId="26391021" w14:textId="77777777" w:rsidR="00B821EF" w:rsidRPr="00625365" w:rsidRDefault="00B821EF" w:rsidP="005E062D">
      <w:pPr>
        <w:spacing w:line="276" w:lineRule="auto"/>
        <w:rPr>
          <w:sz w:val="22"/>
          <w:szCs w:val="32"/>
          <w:lang w:val="en-GB"/>
        </w:rPr>
      </w:pPr>
    </w:p>
    <w:p w14:paraId="762C8486" w14:textId="77777777" w:rsidR="00B821EF" w:rsidRPr="003D35D2" w:rsidRDefault="00B821EF" w:rsidP="005E062D">
      <w:pPr>
        <w:spacing w:line="276" w:lineRule="auto"/>
        <w:jc w:val="center"/>
        <w:rPr>
          <w:sz w:val="22"/>
          <w:szCs w:val="32"/>
        </w:rPr>
      </w:pPr>
      <w:r w:rsidRPr="003D35D2">
        <w:rPr>
          <w:noProof/>
          <w:sz w:val="22"/>
          <w:szCs w:val="32"/>
        </w:rPr>
        <w:lastRenderedPageBreak/>
        <w:drawing>
          <wp:inline distT="0" distB="0" distL="0" distR="0" wp14:anchorId="71650B00" wp14:editId="4C63E175">
            <wp:extent cx="3774657" cy="1835898"/>
            <wp:effectExtent l="0" t="0" r="35560" b="18415"/>
            <wp:docPr id="8" name="Diagramm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4E4EDE9" w14:textId="77777777" w:rsidR="00B821EF" w:rsidRPr="00F33C09" w:rsidRDefault="00B821EF" w:rsidP="005E062D">
      <w:pPr>
        <w:spacing w:line="276" w:lineRule="auto"/>
        <w:rPr>
          <w:sz w:val="22"/>
          <w:szCs w:val="22"/>
        </w:rPr>
      </w:pPr>
    </w:p>
    <w:p w14:paraId="7D87C667" w14:textId="7C660619" w:rsidR="00B821EF" w:rsidRPr="00625365" w:rsidRDefault="00625365" w:rsidP="000B6A5B">
      <w:pPr>
        <w:pStyle w:val="Caption"/>
        <w:rPr>
          <w:sz w:val="22"/>
          <w:szCs w:val="22"/>
          <w:lang w:val="en-GB"/>
        </w:rPr>
      </w:pPr>
      <w:r w:rsidRPr="00625365">
        <w:rPr>
          <w:sz w:val="22"/>
          <w:szCs w:val="22"/>
          <w:lang w:val="en-GB"/>
        </w:rPr>
        <w:t>Figure</w:t>
      </w:r>
      <w:r w:rsidR="00B821EF" w:rsidRPr="00625365">
        <w:rPr>
          <w:sz w:val="22"/>
          <w:szCs w:val="22"/>
          <w:lang w:val="en-GB"/>
        </w:rPr>
        <w:t xml:space="preserve"> </w:t>
      </w:r>
      <w:r w:rsidR="00032F8C" w:rsidRPr="00625365">
        <w:rPr>
          <w:sz w:val="22"/>
          <w:szCs w:val="22"/>
          <w:lang w:val="en-GB"/>
        </w:rPr>
        <w:t>1</w:t>
      </w:r>
      <w:r w:rsidR="00B821EF" w:rsidRPr="00625365">
        <w:rPr>
          <w:sz w:val="22"/>
          <w:szCs w:val="22"/>
          <w:lang w:val="en-GB"/>
        </w:rPr>
        <w:t xml:space="preserve">: </w:t>
      </w:r>
      <w:r w:rsidRPr="00625365">
        <w:rPr>
          <w:sz w:val="22"/>
          <w:szCs w:val="22"/>
          <w:lang w:val="en-GB"/>
        </w:rPr>
        <w:t>This is the title or a short description of this graphic</w:t>
      </w:r>
      <w:r>
        <w:rPr>
          <w:sz w:val="22"/>
          <w:szCs w:val="22"/>
          <w:lang w:val="en-GB"/>
        </w:rPr>
        <w:t>.</w:t>
      </w:r>
    </w:p>
    <w:p w14:paraId="5CD3578D" w14:textId="0E33A696" w:rsidR="00A666BD" w:rsidRPr="00271F15" w:rsidRDefault="00625365" w:rsidP="00A666BD">
      <w:pPr>
        <w:spacing w:line="276" w:lineRule="auto"/>
        <w:jc w:val="both"/>
        <w:rPr>
          <w:lang w:val="en-GB"/>
        </w:rPr>
      </w:pPr>
      <w:r w:rsidRPr="00271F15">
        <w:rPr>
          <w:lang w:val="en-GB"/>
        </w:rPr>
        <w:t xml:space="preserve">Tables, graphics, and images can be aligned left or </w:t>
      </w:r>
      <w:proofErr w:type="spellStart"/>
      <w:r w:rsidRPr="00271F15">
        <w:rPr>
          <w:lang w:val="en-GB"/>
        </w:rPr>
        <w:t>centered</w:t>
      </w:r>
      <w:proofErr w:type="spellEnd"/>
      <w:r w:rsidRPr="00271F15">
        <w:rPr>
          <w:lang w:val="en-GB"/>
        </w:rPr>
        <w:t>, but the chosen format must be maintained throughout the document. If images are included, ensure they have a sufficiently high resolution. For images published under a Creative Commons (CC) license, the source must be cited in accordance with the respective license</w:t>
      </w:r>
      <w:r w:rsidR="00CC5BD5" w:rsidRPr="00271F15">
        <w:rPr>
          <w:lang w:val="en-GB"/>
        </w:rPr>
        <w:t>.</w:t>
      </w:r>
    </w:p>
    <w:p w14:paraId="32D298E9" w14:textId="0DB4F706" w:rsidR="00A666BD" w:rsidRDefault="00271F15" w:rsidP="00A666BD">
      <w:pPr>
        <w:pStyle w:val="Heading2"/>
      </w:pPr>
      <w:r>
        <w:t xml:space="preserve">File </w:t>
      </w:r>
      <w:proofErr w:type="spellStart"/>
      <w:r>
        <w:t>size</w:t>
      </w:r>
      <w:proofErr w:type="spellEnd"/>
      <w:r>
        <w:t xml:space="preserve"> of </w:t>
      </w:r>
      <w:proofErr w:type="spellStart"/>
      <w:r>
        <w:t>images</w:t>
      </w:r>
      <w:proofErr w:type="spellEnd"/>
    </w:p>
    <w:p w14:paraId="5440F092" w14:textId="77777777" w:rsidR="00A666BD" w:rsidRDefault="00A666BD" w:rsidP="00A666BD"/>
    <w:p w14:paraId="5A59E748" w14:textId="64D62BBB" w:rsidR="00A666BD" w:rsidRPr="0077699E" w:rsidRDefault="00271F15" w:rsidP="00A666BD">
      <w:pPr>
        <w:rPr>
          <w:lang w:val="en-GB"/>
        </w:rPr>
      </w:pPr>
      <w:r w:rsidRPr="00271F15">
        <w:rPr>
          <w:lang w:val="en-GB"/>
        </w:rPr>
        <w:t xml:space="preserve">If a file contains many images, it can be difficult to edit. </w:t>
      </w:r>
      <w:r w:rsidRPr="0077699E">
        <w:rPr>
          <w:lang w:val="en-GB"/>
        </w:rPr>
        <w:t>Instructions on how to compress image files in MS Word can be found here</w:t>
      </w:r>
      <w:r w:rsidR="00A666BD" w:rsidRPr="0077699E">
        <w:rPr>
          <w:lang w:val="en-GB"/>
        </w:rPr>
        <w:t xml:space="preserve">: </w:t>
      </w:r>
      <w:hyperlink r:id="rId13" w:history="1">
        <w:r w:rsidR="00E0454F" w:rsidRPr="00E0454F">
          <w:rPr>
            <w:rStyle w:val="Hyperlink"/>
            <w:lang w:val="en-GB"/>
          </w:rPr>
          <w:t>https://support.microsoft.com/en-us/office/graphics-visuals/reduce-the-file-size-of-a-picture-in-microsoft-office</w:t>
        </w:r>
      </w:hyperlink>
    </w:p>
    <w:p w14:paraId="460A919E" w14:textId="6CFD4BC0" w:rsidR="00B821EF" w:rsidRPr="003D35D2" w:rsidRDefault="0077699E" w:rsidP="005E062D">
      <w:pPr>
        <w:pStyle w:val="Heading1"/>
        <w:spacing w:line="276" w:lineRule="auto"/>
        <w:rPr>
          <w:szCs w:val="36"/>
        </w:rPr>
      </w:pPr>
      <w:proofErr w:type="spellStart"/>
      <w:r w:rsidRPr="0077699E">
        <w:rPr>
          <w:szCs w:val="36"/>
        </w:rPr>
        <w:t>Quotations</w:t>
      </w:r>
      <w:proofErr w:type="spellEnd"/>
      <w:r w:rsidRPr="0077699E">
        <w:rPr>
          <w:szCs w:val="36"/>
        </w:rPr>
        <w:t xml:space="preserve">, </w:t>
      </w:r>
      <w:proofErr w:type="spellStart"/>
      <w:r w:rsidRPr="0077699E">
        <w:rPr>
          <w:szCs w:val="36"/>
        </w:rPr>
        <w:t>references</w:t>
      </w:r>
      <w:proofErr w:type="spellEnd"/>
      <w:r>
        <w:rPr>
          <w:szCs w:val="36"/>
        </w:rPr>
        <w:t>,</w:t>
      </w:r>
      <w:r w:rsidRPr="0077699E">
        <w:rPr>
          <w:szCs w:val="36"/>
        </w:rPr>
        <w:t xml:space="preserve"> and </w:t>
      </w:r>
      <w:proofErr w:type="spellStart"/>
      <w:r w:rsidRPr="0077699E">
        <w:rPr>
          <w:szCs w:val="36"/>
        </w:rPr>
        <w:t>bibliography</w:t>
      </w:r>
      <w:proofErr w:type="spellEnd"/>
      <w:r w:rsidR="00B821EF" w:rsidRPr="003D35D2">
        <w:rPr>
          <w:szCs w:val="36"/>
        </w:rPr>
        <w:t xml:space="preserve"> </w:t>
      </w:r>
    </w:p>
    <w:p w14:paraId="1E8139C9" w14:textId="77777777" w:rsidR="00B821EF" w:rsidRPr="003D35D2" w:rsidRDefault="00B821EF" w:rsidP="005E062D">
      <w:pPr>
        <w:spacing w:line="276" w:lineRule="auto"/>
        <w:rPr>
          <w:sz w:val="22"/>
          <w:szCs w:val="32"/>
        </w:rPr>
      </w:pPr>
    </w:p>
    <w:p w14:paraId="5E929043" w14:textId="661D2BA6" w:rsidR="00B821EF" w:rsidRPr="0077699E" w:rsidRDefault="0077699E" w:rsidP="000B6A5B">
      <w:pPr>
        <w:spacing w:line="276" w:lineRule="auto"/>
        <w:jc w:val="both"/>
        <w:rPr>
          <w:lang w:val="en-GB"/>
        </w:rPr>
      </w:pPr>
      <w:r w:rsidRPr="0077699E">
        <w:rPr>
          <w:lang w:val="en-GB"/>
        </w:rPr>
        <w:t xml:space="preserve">In the bibliography, you will find some examples of references for articles in journals, books, anthologies, and sources that can be accessed online. For citations and references, the current APA style should always be used, i.e., the sources of all citations or references should be indicated in the following format (last name, year, page number). See, for example, </w:t>
      </w:r>
      <w:hyperlink r:id="rId14" w:history="1">
        <w:r w:rsidR="00C664E5" w:rsidRPr="0077699E">
          <w:rPr>
            <w:rStyle w:val="Hyperlink"/>
            <w:lang w:val="en-GB"/>
          </w:rPr>
          <w:t>https://</w:t>
        </w:r>
        <w:proofErr w:type="spellStart"/>
        <w:r w:rsidR="00C664E5" w:rsidRPr="0077699E">
          <w:rPr>
            <w:rStyle w:val="Hyperlink"/>
            <w:lang w:val="en-GB"/>
          </w:rPr>
          <w:t>libguides.csudh.edu</w:t>
        </w:r>
        <w:proofErr w:type="spellEnd"/>
        <w:r w:rsidR="00C664E5" w:rsidRPr="0077699E">
          <w:rPr>
            <w:rStyle w:val="Hyperlink"/>
            <w:lang w:val="en-GB"/>
          </w:rPr>
          <w:t>/citation/apa-7</w:t>
        </w:r>
      </w:hyperlink>
      <w:r w:rsidR="00C664E5" w:rsidRPr="0077699E">
        <w:rPr>
          <w:lang w:val="en-GB"/>
        </w:rPr>
        <w:t>.</w:t>
      </w:r>
      <w:r w:rsidRPr="0077699E">
        <w:rPr>
          <w:lang w:val="en-GB"/>
        </w:rPr>
        <w:t xml:space="preserve"> Indentations must be used in the bibliography. If a specific page number can be specified for a source reference, it must be included. Multiple publications by the same author in the same year should be distinguished by lowercase letters appended to the year, e.g., (</w:t>
      </w:r>
      <w:proofErr w:type="spellStart"/>
      <w:r w:rsidRPr="0077699E">
        <w:rPr>
          <w:lang w:val="en-GB"/>
        </w:rPr>
        <w:t>Musterfrau</w:t>
      </w:r>
      <w:proofErr w:type="spellEnd"/>
      <w:r w:rsidRPr="0077699E">
        <w:rPr>
          <w:lang w:val="en-GB"/>
        </w:rPr>
        <w:t>, 2012a, p. 32), (</w:t>
      </w:r>
      <w:proofErr w:type="spellStart"/>
      <w:r w:rsidRPr="0077699E">
        <w:rPr>
          <w:lang w:val="en-GB"/>
        </w:rPr>
        <w:t>Musterfrau</w:t>
      </w:r>
      <w:proofErr w:type="spellEnd"/>
      <w:r w:rsidRPr="0077699E">
        <w:rPr>
          <w:lang w:val="en-GB"/>
        </w:rPr>
        <w:t>, 2012b, p. 144). If there are two authors, the surnames should be separated by an "&amp;" (</w:t>
      </w:r>
      <w:proofErr w:type="spellStart"/>
      <w:r w:rsidRPr="0077699E">
        <w:rPr>
          <w:lang w:val="en-GB"/>
        </w:rPr>
        <w:t>Musterfrau</w:t>
      </w:r>
      <w:proofErr w:type="spellEnd"/>
      <w:r w:rsidRPr="0077699E">
        <w:rPr>
          <w:lang w:val="en-GB"/>
        </w:rPr>
        <w:t xml:space="preserve"> &amp; </w:t>
      </w:r>
      <w:proofErr w:type="spellStart"/>
      <w:r w:rsidRPr="0077699E">
        <w:rPr>
          <w:lang w:val="en-GB"/>
        </w:rPr>
        <w:t>Mustermann</w:t>
      </w:r>
      <w:proofErr w:type="spellEnd"/>
      <w:r w:rsidRPr="0077699E">
        <w:rPr>
          <w:lang w:val="en-GB"/>
        </w:rPr>
        <w:t>, 2011, p. 124); if there are three or more authors, the citation should be in the form (Krüger et al., 2015, p. 15). References in the form "according to Engel (1999, p. 79)" are also permissible. Websites should be avoided as sources if possible; the web address of an online source, e.g., (</w:t>
      </w:r>
      <w:proofErr w:type="spellStart"/>
      <w:r w:rsidRPr="0077699E">
        <w:rPr>
          <w:lang w:val="en-GB"/>
        </w:rPr>
        <w:t>Statistik</w:t>
      </w:r>
      <w:proofErr w:type="spellEnd"/>
      <w:r w:rsidRPr="0077699E">
        <w:rPr>
          <w:lang w:val="en-GB"/>
        </w:rPr>
        <w:t xml:space="preserve"> Austria, 2018), should not be cited in the main text, but in the bibliography. Footnotes in the main text, except for those to the authors’ institutions on the first page, are to be placed at the end of the text as endnotes</w:t>
      </w:r>
      <w:r>
        <w:rPr>
          <w:lang w:val="en-GB"/>
        </w:rPr>
        <w:t xml:space="preserve"> and formatted as "footnote"</w:t>
      </w:r>
      <w:r w:rsidRPr="0077699E">
        <w:rPr>
          <w:lang w:val="en-GB"/>
        </w:rPr>
        <w:t>.</w:t>
      </w:r>
      <w:r w:rsidR="005C5C27" w:rsidRPr="0077699E">
        <w:rPr>
          <w:lang w:val="en-GB"/>
        </w:rPr>
        <w:t xml:space="preserve"> </w:t>
      </w:r>
      <w:r w:rsidRPr="0077699E">
        <w:rPr>
          <w:lang w:val="en-GB"/>
        </w:rPr>
        <w:t xml:space="preserve">Direct quotations </w:t>
      </w:r>
      <w:r w:rsidRPr="0077699E">
        <w:rPr>
          <w:lang w:val="en-GB"/>
        </w:rPr>
        <w:lastRenderedPageBreak/>
        <w:t>should be marked as such with double quotation marks, e.g., "The observed phenomenon here depends only on the relative motion of the conductor and the magnet" (Einstein, 1905, p. 891). The period therefore comes after the source reference. Longer quotations (more than 40 words), however, should be separated from the main text, e.g., by a separate paragraph and indentation (block quote):</w:t>
      </w:r>
      <w:r w:rsidR="00B821EF" w:rsidRPr="0077699E">
        <w:rPr>
          <w:lang w:val="en-GB"/>
        </w:rPr>
        <w:t xml:space="preserve"> </w:t>
      </w:r>
    </w:p>
    <w:p w14:paraId="37B535AE" w14:textId="77777777" w:rsidR="00B821EF" w:rsidRPr="0077699E" w:rsidRDefault="00B821EF" w:rsidP="005E062D">
      <w:pPr>
        <w:spacing w:line="276" w:lineRule="auto"/>
        <w:jc w:val="both"/>
        <w:rPr>
          <w:sz w:val="22"/>
          <w:szCs w:val="32"/>
          <w:lang w:val="en-GB"/>
        </w:rPr>
      </w:pPr>
    </w:p>
    <w:p w14:paraId="3DD917CC" w14:textId="77777777" w:rsidR="00F52B6D" w:rsidRPr="006D2580" w:rsidRDefault="003879EA" w:rsidP="005E062D">
      <w:pPr>
        <w:spacing w:line="276" w:lineRule="auto"/>
        <w:ind w:left="709" w:right="702"/>
        <w:jc w:val="both"/>
        <w:rPr>
          <w:lang w:val="en-GB"/>
        </w:rPr>
      </w:pPr>
      <w:r w:rsidRPr="000B6A5B">
        <w:t xml:space="preserve">Über dem Atlantik befand sich ein barometrisches Minimum; es wanderte ostwärts, einem über </w:t>
      </w:r>
      <w:proofErr w:type="spellStart"/>
      <w:r w:rsidRPr="000B6A5B">
        <w:t>Rußland</w:t>
      </w:r>
      <w:proofErr w:type="spellEnd"/>
      <w:r w:rsidRPr="000B6A5B">
        <w:t xml:space="preserve"> lagernden Maximum zu, und verriet noch nicht die Neigung, diesem nördlich auszuweichen. Die Isothermen und Isotheren taten ihre Schuldigkeit. Die Isothermen und Isotheren taten ihre Schuldigkeit. Die Lufttemperatur stand in einem ordnungsgemäßen Verhältnis zur mittleren Jahrestemperatur, zur Temperatur des kältesten wie des wärmsten Monats und zur aperiodischen monatlichen Temperaturschwankung. Der Auf- und Untergang der Sonne, des Mondes, der Lichtwechsel des Mondes, der Venus, des Saturnringes und viele andere bedeutsame Erscheinungen entsprachen ihrer Voraussage in den astronomischen Jahrbüchern.  </w:t>
      </w:r>
      <w:r w:rsidRPr="006D2580">
        <w:rPr>
          <w:lang w:val="en-GB"/>
        </w:rPr>
        <w:t>(Musil, 1930, S. 1)</w:t>
      </w:r>
    </w:p>
    <w:p w14:paraId="4C72C0CE" w14:textId="77777777" w:rsidR="00B821EF" w:rsidRPr="006D2580" w:rsidRDefault="00B821EF" w:rsidP="005E062D">
      <w:pPr>
        <w:spacing w:line="276" w:lineRule="auto"/>
        <w:jc w:val="both"/>
        <w:rPr>
          <w:sz w:val="22"/>
          <w:szCs w:val="32"/>
          <w:lang w:val="en-GB"/>
        </w:rPr>
      </w:pPr>
    </w:p>
    <w:p w14:paraId="695B748D" w14:textId="619B6D9C" w:rsidR="00B07EBE" w:rsidRPr="0077699E" w:rsidRDefault="0077699E" w:rsidP="003B4E67">
      <w:pPr>
        <w:spacing w:line="276" w:lineRule="auto"/>
        <w:jc w:val="both"/>
        <w:rPr>
          <w:lang w:val="en-GB"/>
        </w:rPr>
      </w:pPr>
      <w:r w:rsidRPr="0077699E">
        <w:rPr>
          <w:lang w:val="en-GB"/>
        </w:rPr>
        <w:t>In a block quote, the period comes before the source reference. Further information on citations can be found here</w:t>
      </w:r>
      <w:r w:rsidR="00C664E5" w:rsidRPr="0077699E">
        <w:rPr>
          <w:lang w:val="en-GB"/>
        </w:rPr>
        <w:t xml:space="preserve">: </w:t>
      </w:r>
      <w:hyperlink r:id="rId15" w:history="1">
        <w:r w:rsidR="00C664E5" w:rsidRPr="0077699E">
          <w:rPr>
            <w:rStyle w:val="Hyperlink"/>
            <w:lang w:val="en-GB"/>
          </w:rPr>
          <w:t>https://</w:t>
        </w:r>
        <w:proofErr w:type="spellStart"/>
        <w:r w:rsidR="00C664E5" w:rsidRPr="0077699E">
          <w:rPr>
            <w:rStyle w:val="Hyperlink"/>
            <w:lang w:val="en-GB"/>
          </w:rPr>
          <w:t>libguides.csudh.edu</w:t>
        </w:r>
        <w:proofErr w:type="spellEnd"/>
        <w:r w:rsidR="00C664E5" w:rsidRPr="0077699E">
          <w:rPr>
            <w:rStyle w:val="Hyperlink"/>
            <w:lang w:val="en-GB"/>
          </w:rPr>
          <w:t>/citation/apa-7</w:t>
        </w:r>
      </w:hyperlink>
      <w:r w:rsidR="00C664E5" w:rsidRPr="0077699E">
        <w:rPr>
          <w:lang w:val="en-GB"/>
        </w:rPr>
        <w:t>.</w:t>
      </w:r>
      <w:r>
        <w:rPr>
          <w:lang w:val="en-GB"/>
        </w:rPr>
        <w:t xml:space="preserve"> </w:t>
      </w:r>
      <w:r w:rsidRPr="0077699E">
        <w:rPr>
          <w:lang w:val="en-GB"/>
        </w:rPr>
        <w:t>After the last line of the main text, the list of sources (</w:t>
      </w:r>
      <w:r>
        <w:rPr>
          <w:lang w:val="en-GB"/>
        </w:rPr>
        <w:t>"References"</w:t>
      </w:r>
      <w:r w:rsidRPr="0077699E">
        <w:rPr>
          <w:lang w:val="en-GB"/>
        </w:rPr>
        <w:t>) and the endnotes follow</w:t>
      </w:r>
      <w:r w:rsidR="00B821EF" w:rsidRPr="0077699E">
        <w:rPr>
          <w:lang w:val="en-GB"/>
        </w:rPr>
        <w:t>.</w:t>
      </w:r>
    </w:p>
    <w:p w14:paraId="74933DA1" w14:textId="77777777" w:rsidR="00B07EBE" w:rsidRPr="0077699E" w:rsidRDefault="00B07EBE" w:rsidP="003B4E67">
      <w:pPr>
        <w:spacing w:line="276" w:lineRule="auto"/>
        <w:jc w:val="both"/>
        <w:rPr>
          <w:lang w:val="en-GB"/>
        </w:rPr>
      </w:pPr>
    </w:p>
    <w:p w14:paraId="4FB045B8" w14:textId="6199551C" w:rsidR="00B821EF" w:rsidRPr="003D35D2" w:rsidRDefault="0077699E" w:rsidP="005E062D">
      <w:pPr>
        <w:pStyle w:val="IntenseQuote"/>
        <w:tabs>
          <w:tab w:val="left" w:pos="6827"/>
        </w:tabs>
        <w:spacing w:line="276" w:lineRule="auto"/>
        <w:rPr>
          <w:rStyle w:val="Hyperlink"/>
          <w:sz w:val="32"/>
          <w:szCs w:val="32"/>
        </w:rPr>
      </w:pPr>
      <w:r>
        <w:rPr>
          <w:color w:val="009EE3"/>
          <w:sz w:val="32"/>
          <w:szCs w:val="32"/>
        </w:rPr>
        <w:t>References</w:t>
      </w:r>
      <w:r w:rsidR="00C84694" w:rsidRPr="003D35D2">
        <w:rPr>
          <w:sz w:val="32"/>
          <w:szCs w:val="32"/>
        </w:rPr>
        <w:tab/>
      </w:r>
    </w:p>
    <w:sdt>
      <w:sdtPr>
        <w:rPr>
          <w:sz w:val="22"/>
          <w:szCs w:val="32"/>
        </w:rPr>
        <w:id w:val="111145805"/>
        <w:bibliography/>
      </w:sdtPr>
      <w:sdtContent>
        <w:p w14:paraId="386F83D4" w14:textId="77777777" w:rsidR="00ED63FC" w:rsidRPr="003D35D2" w:rsidRDefault="00ED63FC" w:rsidP="005E062D">
          <w:pPr>
            <w:pStyle w:val="NoSpacing"/>
            <w:spacing w:after="0" w:line="276" w:lineRule="auto"/>
            <w:rPr>
              <w:noProof/>
              <w:sz w:val="22"/>
              <w:szCs w:val="32"/>
            </w:rPr>
          </w:pPr>
        </w:p>
        <w:p w14:paraId="292129A5" w14:textId="77777777" w:rsidR="00ED63FC" w:rsidRPr="003D35D2" w:rsidRDefault="00B821EF" w:rsidP="005E062D">
          <w:pPr>
            <w:pStyle w:val="Bibliography"/>
            <w:spacing w:line="276" w:lineRule="auto"/>
            <w:ind w:left="709" w:hanging="709"/>
            <w:rPr>
              <w:sz w:val="22"/>
              <w:szCs w:val="32"/>
              <w:lang w:val="de-AT"/>
            </w:rPr>
          </w:pPr>
          <w:r w:rsidRPr="003D35D2">
            <w:rPr>
              <w:sz w:val="22"/>
              <w:szCs w:val="32"/>
            </w:rPr>
            <w:fldChar w:fldCharType="begin"/>
          </w:r>
          <w:r w:rsidRPr="003D35D2">
            <w:rPr>
              <w:sz w:val="22"/>
              <w:szCs w:val="32"/>
            </w:rPr>
            <w:instrText>BIBLIOGRAPHY</w:instrText>
          </w:r>
          <w:r w:rsidRPr="003D35D2">
            <w:rPr>
              <w:sz w:val="22"/>
              <w:szCs w:val="32"/>
            </w:rPr>
            <w:fldChar w:fldCharType="separate"/>
          </w:r>
          <w:r w:rsidR="00ED63FC" w:rsidRPr="003D35D2">
            <w:rPr>
              <w:sz w:val="22"/>
              <w:szCs w:val="32"/>
            </w:rPr>
            <w:t xml:space="preserve">Engel, J. (1999). Computer und Erziehung zur Datenkompetenz. In G. Kadunz, G. Ossimitz, W. Peschek, E. Schneider &amp; B. Winkelmann (Hrsg.), </w:t>
          </w:r>
          <w:r w:rsidR="00ED63FC" w:rsidRPr="003D35D2">
            <w:rPr>
              <w:i/>
              <w:sz w:val="22"/>
              <w:szCs w:val="32"/>
            </w:rPr>
            <w:t>Mathematische Bildung und neue Technologien. Vorträge beim 8. Internationalen Symposium zur Didaktik der Mathematik</w:t>
          </w:r>
          <w:r w:rsidR="00ED63FC" w:rsidRPr="003D35D2">
            <w:rPr>
              <w:sz w:val="22"/>
              <w:szCs w:val="32"/>
            </w:rPr>
            <w:t>. Universität Klagenfurt, 28.9.</w:t>
          </w:r>
          <w:r w:rsidR="00ED63FC" w:rsidRPr="003D35D2">
            <w:rPr>
              <w:sz w:val="22"/>
              <w:szCs w:val="32"/>
            </w:rPr>
            <w:softHyphen/>
            <w:t>—2.10.1998. B.G. Teubner Stuttgart Leipzig (S. 77—84).</w:t>
          </w:r>
        </w:p>
        <w:p w14:paraId="7847594F" w14:textId="77777777" w:rsidR="00E655A2" w:rsidRPr="003D35D2" w:rsidRDefault="00E655A2" w:rsidP="005E062D">
          <w:pPr>
            <w:pStyle w:val="NoSpacing"/>
            <w:spacing w:line="276" w:lineRule="auto"/>
            <w:ind w:left="709" w:hanging="709"/>
            <w:rPr>
              <w:sz w:val="22"/>
              <w:szCs w:val="32"/>
            </w:rPr>
          </w:pPr>
          <w:r w:rsidRPr="003D35D2">
            <w:rPr>
              <w:sz w:val="22"/>
              <w:szCs w:val="32"/>
            </w:rPr>
            <w:t>Krüger, K.</w:t>
          </w:r>
          <w:r w:rsidR="00866291" w:rsidRPr="003D35D2">
            <w:rPr>
              <w:sz w:val="22"/>
              <w:szCs w:val="32"/>
            </w:rPr>
            <w:t>,</w:t>
          </w:r>
          <w:r w:rsidRPr="003D35D2">
            <w:rPr>
              <w:sz w:val="22"/>
              <w:szCs w:val="32"/>
            </w:rPr>
            <w:t xml:space="preserve"> Sill, H.-D.</w:t>
          </w:r>
          <w:r w:rsidR="00C15B27" w:rsidRPr="003D35D2">
            <w:rPr>
              <w:sz w:val="22"/>
              <w:szCs w:val="32"/>
            </w:rPr>
            <w:t>,</w:t>
          </w:r>
          <w:r w:rsidRPr="003D35D2">
            <w:rPr>
              <w:sz w:val="22"/>
              <w:szCs w:val="32"/>
            </w:rPr>
            <w:t xml:space="preserve"> &amp; Sikora, C. (2015). </w:t>
          </w:r>
          <w:r w:rsidRPr="003D35D2">
            <w:rPr>
              <w:i/>
              <w:sz w:val="22"/>
              <w:szCs w:val="32"/>
            </w:rPr>
            <w:t>Didaktik der Stochastik in der Sekundarstufe</w:t>
          </w:r>
          <w:r w:rsidRPr="003D35D2">
            <w:rPr>
              <w:sz w:val="22"/>
              <w:szCs w:val="32"/>
            </w:rPr>
            <w:t xml:space="preserve"> </w:t>
          </w:r>
          <w:r w:rsidRPr="003D35D2">
            <w:rPr>
              <w:i/>
              <w:sz w:val="22"/>
              <w:szCs w:val="32"/>
            </w:rPr>
            <w:t>I</w:t>
          </w:r>
          <w:r w:rsidRPr="003D35D2">
            <w:rPr>
              <w:sz w:val="22"/>
              <w:szCs w:val="32"/>
            </w:rPr>
            <w:t>. Springer Spektrum Berlin Heidelberg.</w:t>
          </w:r>
        </w:p>
        <w:p w14:paraId="643A18A5" w14:textId="77777777" w:rsidR="00ED63FC" w:rsidRPr="003D35D2" w:rsidRDefault="00ED63FC" w:rsidP="005E062D">
          <w:pPr>
            <w:pStyle w:val="NoSpacing"/>
            <w:spacing w:line="276" w:lineRule="auto"/>
            <w:ind w:left="709" w:hanging="709"/>
            <w:rPr>
              <w:sz w:val="22"/>
              <w:szCs w:val="32"/>
            </w:rPr>
          </w:pPr>
          <w:r w:rsidRPr="003D35D2">
            <w:rPr>
              <w:sz w:val="22"/>
              <w:szCs w:val="32"/>
            </w:rPr>
            <w:t>Leavy, A.</w:t>
          </w:r>
          <w:r w:rsidR="00866291" w:rsidRPr="003D35D2">
            <w:rPr>
              <w:sz w:val="22"/>
              <w:szCs w:val="32"/>
            </w:rPr>
            <w:t>,</w:t>
          </w:r>
          <w:r w:rsidRPr="003D35D2">
            <w:rPr>
              <w:sz w:val="22"/>
              <w:szCs w:val="32"/>
            </w:rPr>
            <w:t xml:space="preserve"> &amp; Hourigan, M. (2016). Tatort und geheimnisvolle Spieler! Mit Leitfragen die Entwicklung von Statistical Literacy unterstützen. </w:t>
          </w:r>
          <w:r w:rsidRPr="003D35D2">
            <w:rPr>
              <w:i/>
              <w:sz w:val="22"/>
              <w:szCs w:val="32"/>
            </w:rPr>
            <w:t>Stochastik in der Schule, 36</w:t>
          </w:r>
          <w:r w:rsidRPr="003D35D2">
            <w:rPr>
              <w:sz w:val="22"/>
              <w:szCs w:val="32"/>
            </w:rPr>
            <w:t xml:space="preserve"> (Heft 3), S. 2—9. </w:t>
          </w:r>
          <w:hyperlink r:id="rId16" w:history="1">
            <w:r w:rsidRPr="003D35D2">
              <w:rPr>
                <w:rStyle w:val="Hyperlink"/>
                <w:sz w:val="22"/>
                <w:szCs w:val="32"/>
              </w:rPr>
              <w:t>https://www.stochastik-in-der-schule.de/sisonline/Jahrgang36-2016/Heft%203/Stochastik_3_2016_2_9.pdf</w:t>
            </w:r>
          </w:hyperlink>
        </w:p>
        <w:p w14:paraId="23D04FD4" w14:textId="77777777" w:rsidR="007E23F0" w:rsidRPr="003D35D2" w:rsidRDefault="007E23F0" w:rsidP="005E062D">
          <w:pPr>
            <w:pStyle w:val="NoSpacing"/>
            <w:spacing w:line="276" w:lineRule="auto"/>
            <w:ind w:left="709" w:hanging="709"/>
            <w:rPr>
              <w:sz w:val="22"/>
              <w:szCs w:val="32"/>
            </w:rPr>
          </w:pPr>
          <w:r w:rsidRPr="003D35D2">
            <w:rPr>
              <w:noProof/>
              <w:sz w:val="22"/>
              <w:szCs w:val="32"/>
            </w:rPr>
            <w:t xml:space="preserve">Musil, R. (1930). </w:t>
          </w:r>
          <w:r w:rsidRPr="003D35D2">
            <w:rPr>
              <w:i/>
              <w:iCs/>
              <w:noProof/>
              <w:sz w:val="22"/>
              <w:szCs w:val="32"/>
            </w:rPr>
            <w:t>Der Mann ohne Eigenschaften</w:t>
          </w:r>
          <w:r w:rsidRPr="003D35D2">
            <w:rPr>
              <w:noProof/>
              <w:sz w:val="22"/>
              <w:szCs w:val="32"/>
            </w:rPr>
            <w:t xml:space="preserve"> (Bd. 1). Rowohlt Berlin.</w:t>
          </w:r>
        </w:p>
        <w:p w14:paraId="09934259" w14:textId="77777777" w:rsidR="004D365F" w:rsidRPr="003D35D2" w:rsidRDefault="00B821EF" w:rsidP="005E062D">
          <w:pPr>
            <w:pStyle w:val="NoSpacing"/>
            <w:spacing w:after="0" w:line="276" w:lineRule="auto"/>
            <w:rPr>
              <w:sz w:val="22"/>
              <w:szCs w:val="32"/>
            </w:rPr>
          </w:pPr>
          <w:r w:rsidRPr="003D35D2">
            <w:rPr>
              <w:b/>
              <w:bCs/>
              <w:noProof/>
              <w:sz w:val="22"/>
              <w:szCs w:val="32"/>
            </w:rPr>
            <w:fldChar w:fldCharType="end"/>
          </w:r>
        </w:p>
      </w:sdtContent>
    </w:sdt>
    <w:sectPr w:rsidR="004D365F" w:rsidRPr="003D35D2" w:rsidSect="00F864E1">
      <w:headerReference w:type="even" r:id="rId17"/>
      <w:headerReference w:type="default" r:id="rId18"/>
      <w:footerReference w:type="even" r:id="rId19"/>
      <w:footerReference w:type="default" r:id="rId20"/>
      <w:footerReference w:type="first" r:id="rId21"/>
      <w:endnotePr>
        <w:numFmt w:val="decimal"/>
      </w:endnotePr>
      <w:pgSz w:w="11900" w:h="16840"/>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8D3C8" w14:textId="77777777" w:rsidR="0066246B" w:rsidRDefault="0066246B" w:rsidP="00B821EF">
      <w:r>
        <w:separator/>
      </w:r>
    </w:p>
  </w:endnote>
  <w:endnote w:type="continuationSeparator" w:id="0">
    <w:p w14:paraId="31A38FA4" w14:textId="77777777" w:rsidR="0066246B" w:rsidRDefault="0066246B" w:rsidP="00B82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7437D4" w14:textId="77777777" w:rsidR="00226CF3" w:rsidRDefault="00B821EF" w:rsidP="00F864E1">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7A8EB666" w14:textId="77777777" w:rsidR="00226CF3" w:rsidRDefault="00226CF3" w:rsidP="00AC60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73031825"/>
      <w:docPartObj>
        <w:docPartGallery w:val="Page Numbers (Bottom of Page)"/>
        <w:docPartUnique/>
      </w:docPartObj>
    </w:sdtPr>
    <w:sdtContent>
      <w:p w14:paraId="35370DEF" w14:textId="3D09D0B2" w:rsidR="00F864E1" w:rsidRDefault="00F864E1" w:rsidP="00F87E74">
        <w:pPr>
          <w:pStyle w:val="Footer"/>
          <w:framePr w:wrap="none" w:vAnchor="text" w:hAnchor="margin" w:xAlign="right" w:y="1"/>
          <w:rPr>
            <w:rStyle w:val="PageNumber"/>
          </w:rPr>
        </w:pPr>
        <w:r w:rsidRPr="00F864E1">
          <w:rPr>
            <w:rStyle w:val="PageNumber"/>
            <w:rFonts w:ascii="Calibri Light" w:hAnsi="Calibri Light" w:cs="Calibri Light"/>
            <w:sz w:val="22"/>
            <w:szCs w:val="22"/>
          </w:rPr>
          <w:fldChar w:fldCharType="begin"/>
        </w:r>
        <w:r w:rsidRPr="00F864E1">
          <w:rPr>
            <w:rStyle w:val="PageNumber"/>
            <w:rFonts w:ascii="Calibri Light" w:hAnsi="Calibri Light" w:cs="Calibri Light"/>
            <w:sz w:val="22"/>
            <w:szCs w:val="22"/>
          </w:rPr>
          <w:instrText xml:space="preserve"> PAGE </w:instrText>
        </w:r>
        <w:r w:rsidRPr="00F864E1">
          <w:rPr>
            <w:rStyle w:val="PageNumber"/>
            <w:rFonts w:ascii="Calibri Light" w:hAnsi="Calibri Light" w:cs="Calibri Light"/>
            <w:sz w:val="22"/>
            <w:szCs w:val="22"/>
          </w:rPr>
          <w:fldChar w:fldCharType="separate"/>
        </w:r>
        <w:r w:rsidRPr="00F864E1">
          <w:rPr>
            <w:rStyle w:val="PageNumber"/>
            <w:rFonts w:ascii="Calibri Light" w:hAnsi="Calibri Light" w:cs="Calibri Light"/>
            <w:noProof/>
            <w:sz w:val="22"/>
            <w:szCs w:val="22"/>
          </w:rPr>
          <w:t>1</w:t>
        </w:r>
        <w:r w:rsidRPr="00F864E1">
          <w:rPr>
            <w:rStyle w:val="PageNumber"/>
            <w:rFonts w:ascii="Calibri Light" w:hAnsi="Calibri Light" w:cs="Calibri Light"/>
            <w:sz w:val="22"/>
            <w:szCs w:val="22"/>
          </w:rPr>
          <w:fldChar w:fldCharType="end"/>
        </w:r>
      </w:p>
    </w:sdtContent>
  </w:sdt>
  <w:p w14:paraId="0792A13F" w14:textId="73C56CCC" w:rsidR="00226CF3" w:rsidRPr="00F864E1" w:rsidRDefault="00F864E1" w:rsidP="00F864E1">
    <w:pPr>
      <w:pStyle w:val="Footer"/>
      <w:tabs>
        <w:tab w:val="clear" w:pos="4536"/>
        <w:tab w:val="left" w:pos="1322"/>
      </w:tabs>
      <w:ind w:right="360"/>
      <w:rPr>
        <w:rFonts w:ascii="Calibri Light" w:hAnsi="Calibri Light" w:cs="Calibri Light"/>
        <w:sz w:val="22"/>
        <w:szCs w:val="22"/>
        <w:lang w:val="en-US"/>
      </w:rPr>
    </w:pPr>
    <w:r>
      <w:rPr>
        <w:noProof/>
        <w:lang w:eastAsia="de-AT"/>
      </w:rPr>
      <w:drawing>
        <wp:inline distT="0" distB="0" distL="0" distR="0" wp14:anchorId="46DF47F7" wp14:editId="7ED89E00">
          <wp:extent cx="819150" cy="152400"/>
          <wp:effectExtent l="0" t="0" r="0" b="0"/>
          <wp:docPr id="1985312048" name="Grafik 1" descr="A black and white sign with white text&#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A black and white sign with white text&#10;&#10;Description automatically generate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19150" cy="152400"/>
                  </a:xfrm>
                  <a:prstGeom prst="rect">
                    <a:avLst/>
                  </a:prstGeom>
                  <a:noFill/>
                  <a:ln>
                    <a:noFill/>
                  </a:ln>
                </pic:spPr>
              </pic:pic>
            </a:graphicData>
          </a:graphic>
        </wp:inline>
      </w:drawing>
    </w:r>
    <w:r>
      <w:rPr>
        <w:rFonts w:ascii="Calibri Light" w:hAnsi="Calibri Light" w:cs="Calibri Light"/>
        <w:sz w:val="22"/>
        <w:szCs w:val="22"/>
      </w:rPr>
      <w:t xml:space="preserve"> | ISSN 2313-1640</w:t>
    </w:r>
    <w:r>
      <w:rPr>
        <w:rFonts w:ascii="Calibri Light" w:hAnsi="Calibri Light" w:cs="Calibri Light"/>
        <w:sz w:val="22"/>
        <w:szCs w:val="22"/>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2DF8F9" w14:textId="77777777" w:rsidR="00172299" w:rsidRDefault="00172299" w:rsidP="0017229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31BFB0" w14:textId="77777777" w:rsidR="0066246B" w:rsidRDefault="0066246B" w:rsidP="00B821EF">
      <w:r>
        <w:separator/>
      </w:r>
    </w:p>
  </w:footnote>
  <w:footnote w:type="continuationSeparator" w:id="0">
    <w:p w14:paraId="7AD8459E" w14:textId="77777777" w:rsidR="0066246B" w:rsidRDefault="0066246B" w:rsidP="00B821EF">
      <w:r>
        <w:continuationSeparator/>
      </w:r>
    </w:p>
  </w:footnote>
  <w:footnote w:id="1">
    <w:p w14:paraId="687F3AE0" w14:textId="77777777" w:rsidR="00B821EF" w:rsidRDefault="00B821EF" w:rsidP="00B821EF">
      <w:pPr>
        <w:pStyle w:val="FootnoteText"/>
      </w:pPr>
      <w:r>
        <w:rPr>
          <w:rStyle w:val="FootnoteReference"/>
        </w:rPr>
        <w:footnoteRef/>
      </w:r>
      <w:r>
        <w:t xml:space="preserve"> Pädagogische Hochschule Niederösterreich, </w:t>
      </w:r>
      <w:r w:rsidRPr="00650CFB">
        <w:t>Mühlgasse</w:t>
      </w:r>
      <w:r>
        <w:t xml:space="preserve"> 67, 2500 Baden.</w:t>
      </w:r>
    </w:p>
    <w:p w14:paraId="74028BAC" w14:textId="77777777" w:rsidR="00B821EF" w:rsidRPr="00650CFB" w:rsidRDefault="00B821EF" w:rsidP="00B821EF">
      <w:pPr>
        <w:pStyle w:val="FootnoteText"/>
        <w:rPr>
          <w:i/>
        </w:rPr>
      </w:pPr>
      <w:r w:rsidRPr="00650CFB">
        <w:rPr>
          <w:i/>
        </w:rPr>
        <w:t xml:space="preserve">E-Mail: </w:t>
      </w:r>
      <w:hyperlink r:id="rId1" w:history="1">
        <w:r w:rsidRPr="005144D9">
          <w:rPr>
            <w:rStyle w:val="Hyperlink"/>
            <w:i/>
            <w:szCs w:val="20"/>
          </w:rPr>
          <w:t>alice</w:t>
        </w:r>
        <w:r w:rsidRPr="005144D9">
          <w:rPr>
            <w:rStyle w:val="Hyperlink"/>
            <w:i/>
          </w:rPr>
          <w:t>.musterfrau@ph-noe.ac.at</w:t>
        </w:r>
      </w:hyperlink>
    </w:p>
  </w:footnote>
  <w:footnote w:id="2">
    <w:p w14:paraId="20B53FB2" w14:textId="77777777" w:rsidR="00B821EF" w:rsidRDefault="00B821EF" w:rsidP="00B821EF">
      <w:pPr>
        <w:pStyle w:val="FootnoteText"/>
      </w:pPr>
      <w:r>
        <w:rPr>
          <w:rStyle w:val="FootnoteReference"/>
        </w:rPr>
        <w:footnoteRef/>
      </w:r>
      <w:r>
        <w:t xml:space="preserve"> Universität Wien, Universitätsring 1, 1010 Wien.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24573B" w14:textId="77777777" w:rsidR="00226CF3" w:rsidRDefault="00B821EF" w:rsidP="00AD0540">
    <w:pPr>
      <w:pBdr>
        <w:bottom w:val="single" w:sz="8" w:space="1" w:color="EAA920"/>
      </w:pBdr>
    </w:pPr>
    <w:r>
      <w:rPr>
        <w:noProof/>
      </w:rPr>
      <mc:AlternateContent>
        <mc:Choice Requires="wps">
          <w:drawing>
            <wp:anchor distT="0" distB="0" distL="114300" distR="114300" simplePos="0" relativeHeight="251657216" behindDoc="0" locked="0" layoutInCell="1" allowOverlap="1" wp14:anchorId="6858000D" wp14:editId="1306F028">
              <wp:simplePos x="0" y="0"/>
              <wp:positionH relativeFrom="column">
                <wp:posOffset>0</wp:posOffset>
              </wp:positionH>
              <wp:positionV relativeFrom="paragraph">
                <wp:posOffset>-6985</wp:posOffset>
              </wp:positionV>
              <wp:extent cx="3771900" cy="571500"/>
              <wp:effectExtent l="0" t="0" r="0" b="12700"/>
              <wp:wrapNone/>
              <wp:docPr id="4" name="Textfeld 4"/>
              <wp:cNvGraphicFramePr/>
              <a:graphic xmlns:a="http://schemas.openxmlformats.org/drawingml/2006/main">
                <a:graphicData uri="http://schemas.microsoft.com/office/word/2010/wordprocessingShape">
                  <wps:wsp>
                    <wps:cNvSpPr txBox="1"/>
                    <wps:spPr>
                      <a:xfrm>
                        <a:off x="0" y="0"/>
                        <a:ext cx="3771900" cy="5715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42650612" w14:textId="77777777" w:rsidR="00226CF3" w:rsidRPr="00013855" w:rsidRDefault="00B821EF" w:rsidP="0029419F">
                          <w:pPr>
                            <w:rPr>
                              <w:rFonts w:cs="Times New Roman"/>
                              <w:i/>
                              <w:lang w:val="en-US"/>
                            </w:rPr>
                          </w:pPr>
                          <w:r w:rsidRPr="00013855">
                            <w:rPr>
                              <w:rFonts w:cs="Times New Roman"/>
                              <w:b/>
                              <w:sz w:val="22"/>
                              <w:szCs w:val="22"/>
                              <w:lang w:val="en-US"/>
                            </w:rPr>
                            <w:t>r&amp;eSOURCE</w:t>
                          </w:r>
                          <w:r w:rsidRPr="00013855">
                            <w:rPr>
                              <w:rFonts w:cs="Times New Roman"/>
                              <w:i/>
                              <w:lang w:val="en-US"/>
                            </w:rPr>
                            <w:t xml:space="preserve"> </w:t>
                          </w:r>
                          <w:hyperlink r:id="rId1" w:history="1">
                            <w:r w:rsidRPr="00013855">
                              <w:rPr>
                                <w:rStyle w:val="Hyperlink"/>
                                <w:rFonts w:cs="Times New Roman"/>
                                <w:i/>
                                <w:color w:val="272574"/>
                                <w:lang w:val="en-US"/>
                              </w:rPr>
                              <w:t>http://</w:t>
                            </w:r>
                            <w:r w:rsidRPr="00013855">
                              <w:rPr>
                                <w:rStyle w:val="Hyperlink"/>
                                <w:rFonts w:cs="Times New Roman"/>
                                <w:i/>
                                <w:iCs/>
                                <w:color w:val="282774"/>
                                <w:szCs w:val="20"/>
                                <w:lang w:val="en-US"/>
                              </w:rPr>
                              <w:t>journal</w:t>
                            </w:r>
                            <w:r w:rsidRPr="00013855">
                              <w:rPr>
                                <w:rStyle w:val="Hyperlink"/>
                                <w:rFonts w:cs="Times New Roman"/>
                                <w:i/>
                                <w:color w:val="272574"/>
                                <w:lang w:val="en-US"/>
                              </w:rPr>
                              <w:t>.ph-noe.ac.at</w:t>
                            </w:r>
                          </w:hyperlink>
                        </w:p>
                        <w:p w14:paraId="38A6A7CC" w14:textId="77777777" w:rsidR="00226CF3" w:rsidRPr="00013855" w:rsidRDefault="00B821EF" w:rsidP="0029419F">
                          <w:pPr>
                            <w:rPr>
                              <w:rFonts w:cs="Times New Roman"/>
                              <w:b/>
                              <w:iCs/>
                              <w:szCs w:val="20"/>
                              <w:lang w:val="en-US"/>
                            </w:rPr>
                          </w:pPr>
                          <w:r w:rsidRPr="00013855">
                            <w:rPr>
                              <w:rFonts w:cs="Times New Roman"/>
                              <w:b/>
                              <w:iCs/>
                              <w:szCs w:val="20"/>
                              <w:lang w:val="en-US"/>
                            </w:rPr>
                            <w:t>Open Online Journal for Research and Education</w:t>
                          </w:r>
                        </w:p>
                        <w:p w14:paraId="6C800CFB" w14:textId="77777777" w:rsidR="00226CF3" w:rsidRPr="00983774" w:rsidRDefault="00B821EF" w:rsidP="0029419F">
                          <w:pPr>
                            <w:rPr>
                              <w:rFonts w:cs="Times New Roman"/>
                              <w:i/>
                              <w:iCs/>
                              <w:szCs w:val="20"/>
                            </w:rPr>
                          </w:pPr>
                          <w:r w:rsidRPr="00983774">
                            <w:rPr>
                              <w:rFonts w:cs="Times New Roman"/>
                              <w:i/>
                              <w:iCs/>
                              <w:szCs w:val="20"/>
                            </w:rPr>
                            <w:t>Ausgabe 1, April 2014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858000D" id="_x0000_t202" coordsize="21600,21600" o:spt="202" path="m,l,21600r21600,l21600,xe">
              <v:stroke joinstyle="miter"/>
              <v:path gradientshapeok="t" o:connecttype="rect"/>
            </v:shapetype>
            <v:shape id="Textfeld 4" o:spid="_x0000_s1026" type="#_x0000_t202" style="position:absolute;margin-left:0;margin-top:-.55pt;width:297pt;height: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" filled="f" stroked="f">
              <v:textbox>
                <w:txbxContent>
                  <w:p w14:paraId="42650612" w14:textId="77777777" w:rsidR="00226CF3" w:rsidRPr="00013855" w:rsidRDefault="00B821EF" w:rsidP="0029419F">
                    <w:pPr>
                      <w:rPr>
                        <w:rFonts w:cs="Times New Roman"/>
                        <w:i/>
                        <w:lang w:val="en-US"/>
                      </w:rPr>
                    </w:pPr>
                    <w:r w:rsidRPr="00013855">
                      <w:rPr>
                        <w:rFonts w:cs="Times New Roman"/>
                        <w:b/>
                        <w:sz w:val="22"/>
                        <w:szCs w:val="22"/>
                        <w:lang w:val="en-US"/>
                      </w:rPr>
                      <w:t>r&amp;eSOURCE</w:t>
                    </w:r>
                    <w:r w:rsidRPr="00013855">
                      <w:rPr>
                        <w:rFonts w:cs="Times New Roman"/>
                        <w:i/>
                        <w:lang w:val="en-US"/>
                      </w:rPr>
                      <w:t xml:space="preserve"> </w:t>
                    </w:r>
                    <w:hyperlink r:id="rId2" w:history="1">
                      <w:r w:rsidRPr="00013855">
                        <w:rPr>
                          <w:rStyle w:val="Hyperlink"/>
                          <w:rFonts w:cs="Times New Roman"/>
                          <w:i/>
                          <w:color w:val="272574"/>
                          <w:lang w:val="en-US"/>
                        </w:rPr>
                        <w:t>http://</w:t>
                      </w:r>
                      <w:r w:rsidRPr="00013855">
                        <w:rPr>
                          <w:rStyle w:val="Hyperlink"/>
                          <w:rFonts w:cs="Times New Roman"/>
                          <w:i/>
                          <w:iCs/>
                          <w:color w:val="282774"/>
                          <w:szCs w:val="20"/>
                          <w:lang w:val="en-US"/>
                        </w:rPr>
                        <w:t>journal</w:t>
                      </w:r>
                      <w:r w:rsidRPr="00013855">
                        <w:rPr>
                          <w:rStyle w:val="Hyperlink"/>
                          <w:rFonts w:cs="Times New Roman"/>
                          <w:i/>
                          <w:color w:val="272574"/>
                          <w:lang w:val="en-US"/>
                        </w:rPr>
                        <w:t>.ph-noe.ac.at</w:t>
                      </w:r>
                    </w:hyperlink>
                  </w:p>
                  <w:p w14:paraId="38A6A7CC" w14:textId="77777777" w:rsidR="00226CF3" w:rsidRPr="00013855" w:rsidRDefault="00B821EF" w:rsidP="0029419F">
                    <w:pPr>
                      <w:rPr>
                        <w:rFonts w:cs="Times New Roman"/>
                        <w:b/>
                        <w:iCs/>
                        <w:szCs w:val="20"/>
                        <w:lang w:val="en-US"/>
                      </w:rPr>
                    </w:pPr>
                    <w:r w:rsidRPr="00013855">
                      <w:rPr>
                        <w:rFonts w:cs="Times New Roman"/>
                        <w:b/>
                        <w:iCs/>
                        <w:szCs w:val="20"/>
                        <w:lang w:val="en-US"/>
                      </w:rPr>
                      <w:t>Open Online Journal for Research and Education</w:t>
                    </w:r>
                  </w:p>
                  <w:p w14:paraId="6C800CFB" w14:textId="77777777" w:rsidR="00226CF3" w:rsidRPr="00983774" w:rsidRDefault="00B821EF" w:rsidP="0029419F">
                    <w:pPr>
                      <w:rPr>
                        <w:rFonts w:cs="Times New Roman"/>
                        <w:i/>
                        <w:iCs/>
                        <w:szCs w:val="20"/>
                      </w:rPr>
                    </w:pPr>
                    <w:r w:rsidRPr="00983774">
                      <w:rPr>
                        <w:rFonts w:cs="Times New Roman"/>
                        <w:i/>
                        <w:iCs/>
                        <w:szCs w:val="20"/>
                      </w:rPr>
                      <w:t>Ausgabe 1, April 2014</w:t>
                    </w:r>
                  </w:p>
                </w:txbxContent>
              </v:textbox>
            </v:shape>
          </w:pict>
        </mc:Fallback>
      </mc:AlternateContent>
    </w:r>
    <w:r>
      <w:t xml:space="preserve">                                                                                                                                           </w:t>
    </w:r>
    <w:r>
      <w:rPr>
        <w:noProof/>
      </w:rPr>
      <w:drawing>
        <wp:inline distT="0" distB="0" distL="0" distR="0" wp14:anchorId="0C37E48F" wp14:editId="5747F400">
          <wp:extent cx="1747552" cy="565362"/>
          <wp:effectExtent l="0" t="0" r="5080" b="0"/>
          <wp:docPr id="1016582185"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Logo-2009.jpg"/>
                  <pic:cNvPicPr/>
                </pic:nvPicPr>
                <pic:blipFill>
                  <a:blip r:embed="rId3">
                    <a:extLst>
                      <a:ext uri="{28A0092B-C50C-407E-A947-70E740481C1C}">
                        <a14:useLocalDpi xmlns:a14="http://schemas.microsoft.com/office/drawing/2010/main" val="0"/>
                      </a:ext>
                    </a:extLst>
                  </a:blip>
                  <a:stretch>
                    <a:fillRect/>
                  </a:stretch>
                </pic:blipFill>
                <pic:spPr>
                  <a:xfrm>
                    <a:off x="0" y="0"/>
                    <a:ext cx="1750675" cy="566372"/>
                  </a:xfrm>
                  <a:prstGeom prst="rect">
                    <a:avLst/>
                  </a:prstGeom>
                </pic:spPr>
              </pic:pic>
            </a:graphicData>
          </a:graphic>
        </wp:inline>
      </w:drawing>
    </w:r>
  </w:p>
  <w:p w14:paraId="5E33330F" w14:textId="77777777" w:rsidR="00226CF3" w:rsidRDefault="00226CF3" w:rsidP="0029419F"/>
  <w:p w14:paraId="6D3AA69E" w14:textId="77777777" w:rsidR="00226CF3" w:rsidRDefault="00226CF3" w:rsidP="0029419F">
    <w:pPr>
      <w:pStyle w:val="Header"/>
      <w:tabs>
        <w:tab w:val="clear" w:pos="4536"/>
        <w:tab w:val="clear" w:pos="9072"/>
        <w:tab w:val="left" w:pos="75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A86CBF" w14:textId="77777777" w:rsidR="00BA391E" w:rsidRDefault="00BA391E" w:rsidP="00BA391E">
    <w:pPr>
      <w:pBdr>
        <w:bottom w:val="single" w:sz="8" w:space="1" w:color="009EE3"/>
      </w:pBdr>
      <w:tabs>
        <w:tab w:val="right" w:pos="9066"/>
      </w:tabs>
    </w:pPr>
    <w:r>
      <w:rPr>
        <w:noProof/>
      </w:rPr>
      <w:drawing>
        <wp:anchor distT="0" distB="0" distL="114300" distR="114300" simplePos="0" relativeHeight="251661312" behindDoc="0" locked="0" layoutInCell="1" allowOverlap="1" wp14:anchorId="7E688AB9" wp14:editId="0B9EDC89">
          <wp:simplePos x="0" y="0"/>
          <wp:positionH relativeFrom="margin">
            <wp:align>left</wp:align>
          </wp:positionH>
          <wp:positionV relativeFrom="paragraph">
            <wp:posOffset>2540</wp:posOffset>
          </wp:positionV>
          <wp:extent cx="762635" cy="550545"/>
          <wp:effectExtent l="0" t="0" r="0" b="1905"/>
          <wp:wrapSquare wrapText="right"/>
          <wp:docPr id="795933491" name="Grafik 3" descr="Ein Bild, das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descr="Ein Bild, das Logo enthält.&#10;&#10;Automatisch generierte Beschreibung"/>
                  <pic:cNvPicPr/>
                </pic:nvPicPr>
                <pic:blipFill>
                  <a:blip r:embed="rId1"/>
                  <a:stretch>
                    <a:fillRect/>
                  </a:stretch>
                </pic:blipFill>
                <pic:spPr>
                  <a:xfrm>
                    <a:off x="0" y="0"/>
                    <a:ext cx="762635" cy="550545"/>
                  </a:xfrm>
                  <a:prstGeom prst="rect">
                    <a:avLst/>
                  </a:prstGeom>
                </pic:spPr>
              </pic:pic>
            </a:graphicData>
          </a:graphic>
          <wp14:sizeRelH relativeFrom="margin">
            <wp14:pctWidth>0</wp14:pctWidth>
          </wp14:sizeRelH>
          <wp14:sizeRelV relativeFrom="margin">
            <wp14:pctHeight>0</wp14:pctHeight>
          </wp14:sizeRelV>
        </wp:anchor>
      </w:drawing>
    </w:r>
    <w:r>
      <w:tab/>
    </w:r>
  </w:p>
  <w:p w14:paraId="6860BB11" w14:textId="0ADE768A" w:rsidR="00BA391E" w:rsidRPr="00927395" w:rsidRDefault="00BA391E" w:rsidP="00BA391E">
    <w:pPr>
      <w:pBdr>
        <w:bottom w:val="single" w:sz="8" w:space="1" w:color="009EE3"/>
      </w:pBdr>
      <w:tabs>
        <w:tab w:val="right" w:pos="9066"/>
      </w:tabs>
      <w:rPr>
        <w:color w:val="009EE3"/>
        <w:lang w:val="en-US"/>
      </w:rPr>
    </w:pPr>
    <w:r>
      <w:tab/>
    </w:r>
    <w:r w:rsidR="00A200E4">
      <w:rPr>
        <w:rFonts w:cs="Times New Roman"/>
        <w:b/>
        <w:color w:val="009EE3"/>
        <w:lang w:val="fr-FR"/>
      </w:rPr>
      <w:t>Vol. 1</w:t>
    </w:r>
    <w:r w:rsidR="006D2580">
      <w:rPr>
        <w:rFonts w:cs="Times New Roman"/>
        <w:b/>
        <w:color w:val="009EE3"/>
        <w:lang w:val="fr-FR"/>
      </w:rPr>
      <w:t>4</w:t>
    </w:r>
    <w:r w:rsidRPr="00BA391E">
      <w:rPr>
        <w:rFonts w:cs="Times New Roman"/>
        <w:b/>
        <w:color w:val="009EE3"/>
        <w:lang w:val="fr-FR"/>
      </w:rPr>
      <w:t xml:space="preserve"> (202</w:t>
    </w:r>
    <w:r w:rsidR="006D2580">
      <w:rPr>
        <w:rFonts w:cs="Times New Roman"/>
        <w:b/>
        <w:color w:val="009EE3"/>
        <w:lang w:val="fr-FR"/>
      </w:rPr>
      <w:t>7</w:t>
    </w:r>
    <w:r w:rsidRPr="00BA391E">
      <w:rPr>
        <w:rFonts w:cs="Times New Roman"/>
        <w:b/>
        <w:color w:val="009EE3"/>
        <w:lang w:val="fr-FR"/>
      </w:rPr>
      <w:t xml:space="preserve">), </w:t>
    </w:r>
    <w:r w:rsidR="00ED7F81">
      <w:rPr>
        <w:rFonts w:cs="Times New Roman"/>
        <w:b/>
        <w:color w:val="009EE3"/>
        <w:lang w:val="fr-FR"/>
      </w:rPr>
      <w:t>Special Issue</w:t>
    </w:r>
    <w:r w:rsidR="00797A66">
      <w:rPr>
        <w:rFonts w:cs="Times New Roman"/>
        <w:b/>
        <w:color w:val="009EE3"/>
        <w:lang w:val="fr-FR"/>
      </w:rPr>
      <w:t xml:space="preserve"> </w:t>
    </w:r>
    <w:proofErr w:type="gramStart"/>
    <w:r w:rsidR="00927395">
      <w:rPr>
        <w:rFonts w:cs="Times New Roman"/>
        <w:b/>
        <w:color w:val="009EE3"/>
        <w:lang w:val="fr-FR"/>
      </w:rPr>
      <w:t>1</w:t>
    </w:r>
    <w:r w:rsidR="00C77B96">
      <w:rPr>
        <w:rFonts w:cs="Times New Roman"/>
        <w:b/>
        <w:color w:val="009EE3"/>
        <w:lang w:val="fr-FR"/>
      </w:rPr>
      <w:t>:</w:t>
    </w:r>
    <w:proofErr w:type="gramEnd"/>
    <w:r w:rsidR="00C77B96">
      <w:rPr>
        <w:rFonts w:cs="Times New Roman"/>
        <w:b/>
        <w:color w:val="009EE3"/>
        <w:lang w:val="fr-FR"/>
      </w:rPr>
      <w:t xml:space="preserve"> Engineering </w:t>
    </w:r>
    <w:proofErr w:type="spellStart"/>
    <w:r w:rsidR="00C77B96">
      <w:rPr>
        <w:rFonts w:cs="Times New Roman"/>
        <w:b/>
        <w:color w:val="009EE3"/>
        <w:lang w:val="fr-FR"/>
      </w:rPr>
      <w:t>Pedagogy</w:t>
    </w:r>
    <w:proofErr w:type="spellEnd"/>
    <w:r w:rsidRPr="00BA391E">
      <w:rPr>
        <w:rFonts w:cs="Times New Roman"/>
        <w:b/>
        <w:color w:val="009EE3"/>
        <w:lang w:val="fr-FR"/>
      </w:rPr>
      <w:t xml:space="preserve"> </w:t>
    </w:r>
  </w:p>
  <w:p w14:paraId="3DA7602C" w14:textId="77777777" w:rsidR="006D2580" w:rsidRDefault="00BA391E" w:rsidP="00BA391E">
    <w:pPr>
      <w:pBdr>
        <w:bottom w:val="single" w:sz="8" w:space="1" w:color="009EE3"/>
      </w:pBdr>
      <w:tabs>
        <w:tab w:val="right" w:pos="9066"/>
      </w:tabs>
      <w:rPr>
        <w:rFonts w:cstheme="majorHAnsi"/>
        <w:bCs/>
        <w:color w:val="009EE3"/>
        <w:lang w:val="fr-FR"/>
      </w:rPr>
    </w:pPr>
    <w:r w:rsidRPr="00927395">
      <w:rPr>
        <w:color w:val="009EE3"/>
        <w:lang w:val="en-US"/>
      </w:rPr>
      <w:tab/>
    </w:r>
    <w:proofErr w:type="spellStart"/>
    <w:r w:rsidR="006D2580" w:rsidRPr="006D2580">
      <w:rPr>
        <w:rFonts w:cstheme="majorHAnsi"/>
        <w:bCs/>
        <w:color w:val="009EE3"/>
        <w:lang w:val="fr-FR"/>
      </w:rPr>
      <w:t>Didactica</w:t>
    </w:r>
    <w:proofErr w:type="spellEnd"/>
    <w:r w:rsidR="006D2580" w:rsidRPr="006D2580">
      <w:rPr>
        <w:rFonts w:cstheme="majorHAnsi"/>
        <w:bCs/>
        <w:color w:val="009EE3"/>
        <w:lang w:val="fr-FR"/>
      </w:rPr>
      <w:t xml:space="preserve"> Magna – SCHOLA </w:t>
    </w:r>
    <w:proofErr w:type="spellStart"/>
    <w:proofErr w:type="gramStart"/>
    <w:r w:rsidR="006D2580" w:rsidRPr="006D2580">
      <w:rPr>
        <w:rFonts w:cstheme="majorHAnsi"/>
        <w:bCs/>
        <w:color w:val="009EE3"/>
        <w:lang w:val="fr-FR"/>
      </w:rPr>
      <w:t>Practica:</w:t>
    </w:r>
    <w:proofErr w:type="spellEnd"/>
    <w:proofErr w:type="gramEnd"/>
  </w:p>
  <w:p w14:paraId="61F579A7" w14:textId="1C95BCBF" w:rsidR="00BA391E" w:rsidRPr="00F55575" w:rsidRDefault="006D2580" w:rsidP="006D2580">
    <w:pPr>
      <w:pBdr>
        <w:bottom w:val="single" w:sz="8" w:space="1" w:color="009EE3"/>
      </w:pBdr>
      <w:tabs>
        <w:tab w:val="right" w:pos="9066"/>
      </w:tabs>
      <w:jc w:val="right"/>
      <w:rPr>
        <w:rFonts w:cstheme="majorHAnsi"/>
        <w:sz w:val="2"/>
        <w:szCs w:val="2"/>
        <w:lang w:val="en-US"/>
      </w:rPr>
    </w:pPr>
    <w:r w:rsidRPr="006D2580">
      <w:rPr>
        <w:rFonts w:cstheme="majorHAnsi"/>
        <w:bCs/>
        <w:color w:val="009EE3"/>
        <w:lang w:val="fr-FR"/>
      </w:rPr>
      <w:t xml:space="preserve">From Great Theory to </w:t>
    </w:r>
    <w:proofErr w:type="spellStart"/>
    <w:r w:rsidRPr="006D2580">
      <w:rPr>
        <w:rFonts w:cstheme="majorHAnsi"/>
        <w:bCs/>
        <w:color w:val="009EE3"/>
        <w:lang w:val="fr-FR"/>
      </w:rPr>
      <w:t>Masterful</w:t>
    </w:r>
    <w:proofErr w:type="spellEnd"/>
    <w:r w:rsidRPr="006D2580">
      <w:rPr>
        <w:rFonts w:cstheme="majorHAnsi"/>
        <w:bCs/>
        <w:color w:val="009EE3"/>
        <w:lang w:val="fr-FR"/>
      </w:rPr>
      <w:t xml:space="preserve"> Practice</w:t>
    </w:r>
    <w:r w:rsidR="00BA391E" w:rsidRPr="00F55575">
      <w:rPr>
        <w:rFonts w:cstheme="majorHAnsi"/>
        <w:lang w:val="en-US"/>
      </w:rPr>
      <w:br/>
    </w:r>
  </w:p>
  <w:p w14:paraId="2148ECE3" w14:textId="77777777" w:rsidR="00226CF3" w:rsidRPr="00927395" w:rsidRDefault="00226CF3" w:rsidP="00FF69AB">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622E6"/>
    <w:multiLevelType w:val="multilevel"/>
    <w:tmpl w:val="CF8CE66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6632566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2"/>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F1E"/>
    <w:rsid w:val="00004C18"/>
    <w:rsid w:val="00013855"/>
    <w:rsid w:val="00032F8C"/>
    <w:rsid w:val="00047A0C"/>
    <w:rsid w:val="0006156D"/>
    <w:rsid w:val="0006322C"/>
    <w:rsid w:val="00072F91"/>
    <w:rsid w:val="000A2504"/>
    <w:rsid w:val="000B6A5B"/>
    <w:rsid w:val="0010710C"/>
    <w:rsid w:val="001263E4"/>
    <w:rsid w:val="001430E9"/>
    <w:rsid w:val="00172299"/>
    <w:rsid w:val="00180AB8"/>
    <w:rsid w:val="0018505A"/>
    <w:rsid w:val="0019469E"/>
    <w:rsid w:val="0019795F"/>
    <w:rsid w:val="00226CF3"/>
    <w:rsid w:val="00234F22"/>
    <w:rsid w:val="002400E4"/>
    <w:rsid w:val="00241BA9"/>
    <w:rsid w:val="00254B9E"/>
    <w:rsid w:val="002629B5"/>
    <w:rsid w:val="002705F1"/>
    <w:rsid w:val="002710D8"/>
    <w:rsid w:val="002717F5"/>
    <w:rsid w:val="00271F15"/>
    <w:rsid w:val="00273DCB"/>
    <w:rsid w:val="002D7502"/>
    <w:rsid w:val="002E0BFA"/>
    <w:rsid w:val="002F75FA"/>
    <w:rsid w:val="00301CB7"/>
    <w:rsid w:val="00302FC6"/>
    <w:rsid w:val="00311B59"/>
    <w:rsid w:val="00323E59"/>
    <w:rsid w:val="00325E92"/>
    <w:rsid w:val="00365152"/>
    <w:rsid w:val="00371125"/>
    <w:rsid w:val="00372340"/>
    <w:rsid w:val="00375EB1"/>
    <w:rsid w:val="00381938"/>
    <w:rsid w:val="00385693"/>
    <w:rsid w:val="003879EA"/>
    <w:rsid w:val="0039023A"/>
    <w:rsid w:val="00397E06"/>
    <w:rsid w:val="003A36FD"/>
    <w:rsid w:val="003A5D28"/>
    <w:rsid w:val="003A6B10"/>
    <w:rsid w:val="003B334A"/>
    <w:rsid w:val="003B4E67"/>
    <w:rsid w:val="003C0AEA"/>
    <w:rsid w:val="003C2C65"/>
    <w:rsid w:val="003D35D2"/>
    <w:rsid w:val="003D6D19"/>
    <w:rsid w:val="004106DF"/>
    <w:rsid w:val="00442AC8"/>
    <w:rsid w:val="00444738"/>
    <w:rsid w:val="00450622"/>
    <w:rsid w:val="00461FF9"/>
    <w:rsid w:val="00472CF6"/>
    <w:rsid w:val="0049088D"/>
    <w:rsid w:val="004C532E"/>
    <w:rsid w:val="004D365F"/>
    <w:rsid w:val="004F4967"/>
    <w:rsid w:val="005144D9"/>
    <w:rsid w:val="005153D7"/>
    <w:rsid w:val="00517CD6"/>
    <w:rsid w:val="00523D78"/>
    <w:rsid w:val="005440F2"/>
    <w:rsid w:val="00547EC9"/>
    <w:rsid w:val="0055462C"/>
    <w:rsid w:val="00582913"/>
    <w:rsid w:val="005877AD"/>
    <w:rsid w:val="00593BC5"/>
    <w:rsid w:val="00596F6C"/>
    <w:rsid w:val="005A567E"/>
    <w:rsid w:val="005B2584"/>
    <w:rsid w:val="005B5C2C"/>
    <w:rsid w:val="005C5C27"/>
    <w:rsid w:val="005D5CF9"/>
    <w:rsid w:val="005D6104"/>
    <w:rsid w:val="005E062D"/>
    <w:rsid w:val="005E3F52"/>
    <w:rsid w:val="00602A3C"/>
    <w:rsid w:val="00606BE4"/>
    <w:rsid w:val="00613B7A"/>
    <w:rsid w:val="00614548"/>
    <w:rsid w:val="00617D3C"/>
    <w:rsid w:val="00625365"/>
    <w:rsid w:val="00636967"/>
    <w:rsid w:val="006603B8"/>
    <w:rsid w:val="0066246B"/>
    <w:rsid w:val="006841AE"/>
    <w:rsid w:val="00685371"/>
    <w:rsid w:val="006B6E13"/>
    <w:rsid w:val="006C3916"/>
    <w:rsid w:val="006D2580"/>
    <w:rsid w:val="00721860"/>
    <w:rsid w:val="00727D62"/>
    <w:rsid w:val="0073768A"/>
    <w:rsid w:val="0075276D"/>
    <w:rsid w:val="007629D6"/>
    <w:rsid w:val="007750AE"/>
    <w:rsid w:val="0077699E"/>
    <w:rsid w:val="00797A66"/>
    <w:rsid w:val="007B2679"/>
    <w:rsid w:val="007C2D9F"/>
    <w:rsid w:val="007D0AE4"/>
    <w:rsid w:val="007D2550"/>
    <w:rsid w:val="007E17B3"/>
    <w:rsid w:val="007E23F0"/>
    <w:rsid w:val="007E374A"/>
    <w:rsid w:val="007F0F1E"/>
    <w:rsid w:val="007F187F"/>
    <w:rsid w:val="007F1B5A"/>
    <w:rsid w:val="0080703E"/>
    <w:rsid w:val="00810C28"/>
    <w:rsid w:val="00816952"/>
    <w:rsid w:val="00821C99"/>
    <w:rsid w:val="008563B2"/>
    <w:rsid w:val="00863271"/>
    <w:rsid w:val="00866291"/>
    <w:rsid w:val="00874746"/>
    <w:rsid w:val="00880746"/>
    <w:rsid w:val="00882185"/>
    <w:rsid w:val="00886B7E"/>
    <w:rsid w:val="00890043"/>
    <w:rsid w:val="00891FB4"/>
    <w:rsid w:val="008A01F1"/>
    <w:rsid w:val="008A5603"/>
    <w:rsid w:val="008C17EF"/>
    <w:rsid w:val="008D1EBA"/>
    <w:rsid w:val="008E2D0E"/>
    <w:rsid w:val="009047B7"/>
    <w:rsid w:val="0091779C"/>
    <w:rsid w:val="00923790"/>
    <w:rsid w:val="00927395"/>
    <w:rsid w:val="009418F7"/>
    <w:rsid w:val="009453B5"/>
    <w:rsid w:val="00946582"/>
    <w:rsid w:val="00976137"/>
    <w:rsid w:val="00981C62"/>
    <w:rsid w:val="00991F3D"/>
    <w:rsid w:val="009B6D43"/>
    <w:rsid w:val="009D243D"/>
    <w:rsid w:val="009E0A40"/>
    <w:rsid w:val="009F607B"/>
    <w:rsid w:val="00A00D1C"/>
    <w:rsid w:val="00A022BA"/>
    <w:rsid w:val="00A17A77"/>
    <w:rsid w:val="00A200CF"/>
    <w:rsid w:val="00A200E4"/>
    <w:rsid w:val="00A448DF"/>
    <w:rsid w:val="00A666BD"/>
    <w:rsid w:val="00AB777F"/>
    <w:rsid w:val="00AC2DA8"/>
    <w:rsid w:val="00AC60AC"/>
    <w:rsid w:val="00AC7181"/>
    <w:rsid w:val="00AE1EA1"/>
    <w:rsid w:val="00B05F63"/>
    <w:rsid w:val="00B07576"/>
    <w:rsid w:val="00B0794F"/>
    <w:rsid w:val="00B07EBE"/>
    <w:rsid w:val="00B2190B"/>
    <w:rsid w:val="00B22E2A"/>
    <w:rsid w:val="00B37D8A"/>
    <w:rsid w:val="00B37EDA"/>
    <w:rsid w:val="00B507E1"/>
    <w:rsid w:val="00B536B0"/>
    <w:rsid w:val="00B61E3E"/>
    <w:rsid w:val="00B709F6"/>
    <w:rsid w:val="00B821EF"/>
    <w:rsid w:val="00B84963"/>
    <w:rsid w:val="00B93C0F"/>
    <w:rsid w:val="00B95826"/>
    <w:rsid w:val="00BA391E"/>
    <w:rsid w:val="00BB489C"/>
    <w:rsid w:val="00BC74F6"/>
    <w:rsid w:val="00BD5E5F"/>
    <w:rsid w:val="00BD6A90"/>
    <w:rsid w:val="00BE1690"/>
    <w:rsid w:val="00BF5616"/>
    <w:rsid w:val="00C05314"/>
    <w:rsid w:val="00C1173B"/>
    <w:rsid w:val="00C134E4"/>
    <w:rsid w:val="00C15B27"/>
    <w:rsid w:val="00C31DCE"/>
    <w:rsid w:val="00C664E5"/>
    <w:rsid w:val="00C77B96"/>
    <w:rsid w:val="00C81D81"/>
    <w:rsid w:val="00C84694"/>
    <w:rsid w:val="00C90FB0"/>
    <w:rsid w:val="00CC5BD5"/>
    <w:rsid w:val="00CC6F05"/>
    <w:rsid w:val="00CF071F"/>
    <w:rsid w:val="00D07891"/>
    <w:rsid w:val="00D34E17"/>
    <w:rsid w:val="00D401C4"/>
    <w:rsid w:val="00D50A7C"/>
    <w:rsid w:val="00D71067"/>
    <w:rsid w:val="00D93541"/>
    <w:rsid w:val="00DA09D5"/>
    <w:rsid w:val="00DD2DC8"/>
    <w:rsid w:val="00DE3197"/>
    <w:rsid w:val="00DF00E3"/>
    <w:rsid w:val="00E0454F"/>
    <w:rsid w:val="00E21A94"/>
    <w:rsid w:val="00E25BBB"/>
    <w:rsid w:val="00E30739"/>
    <w:rsid w:val="00E3350C"/>
    <w:rsid w:val="00E43CF8"/>
    <w:rsid w:val="00E51309"/>
    <w:rsid w:val="00E655A2"/>
    <w:rsid w:val="00E716EC"/>
    <w:rsid w:val="00EB0618"/>
    <w:rsid w:val="00EC1440"/>
    <w:rsid w:val="00EC28CB"/>
    <w:rsid w:val="00ED0AC5"/>
    <w:rsid w:val="00ED63FC"/>
    <w:rsid w:val="00ED7F81"/>
    <w:rsid w:val="00EE0631"/>
    <w:rsid w:val="00EE220A"/>
    <w:rsid w:val="00EE3974"/>
    <w:rsid w:val="00EF061C"/>
    <w:rsid w:val="00EF6DFB"/>
    <w:rsid w:val="00F00619"/>
    <w:rsid w:val="00F25EDD"/>
    <w:rsid w:val="00F30056"/>
    <w:rsid w:val="00F33C09"/>
    <w:rsid w:val="00F41274"/>
    <w:rsid w:val="00F44A68"/>
    <w:rsid w:val="00F52B6D"/>
    <w:rsid w:val="00F53519"/>
    <w:rsid w:val="00F55575"/>
    <w:rsid w:val="00F55AD3"/>
    <w:rsid w:val="00F75EC1"/>
    <w:rsid w:val="00F767A2"/>
    <w:rsid w:val="00F77243"/>
    <w:rsid w:val="00F83DFA"/>
    <w:rsid w:val="00F864E1"/>
    <w:rsid w:val="00F94A55"/>
    <w:rsid w:val="00FB0BD7"/>
    <w:rsid w:val="00FC142C"/>
    <w:rsid w:val="00FC6076"/>
    <w:rsid w:val="00FD6E35"/>
    <w:rsid w:val="00FE5E6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AB955E6"/>
  <w14:defaultImageDpi w14:val="300"/>
  <w15:docId w15:val="{A9DF671E-D42F-CF4A-8BAD-51107F5C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607B"/>
    <w:rPr>
      <w:rFonts w:asciiTheme="majorHAnsi" w:hAnsiTheme="majorHAnsi"/>
    </w:rPr>
  </w:style>
  <w:style w:type="paragraph" w:styleId="Heading1">
    <w:name w:val="heading 1"/>
    <w:basedOn w:val="Normal"/>
    <w:next w:val="Normal"/>
    <w:link w:val="Heading1Char"/>
    <w:uiPriority w:val="9"/>
    <w:qFormat/>
    <w:rsid w:val="00BA391E"/>
    <w:pPr>
      <w:keepNext/>
      <w:keepLines/>
      <w:numPr>
        <w:numId w:val="1"/>
      </w:numPr>
      <w:spacing w:before="480"/>
      <w:outlineLvl w:val="0"/>
    </w:pPr>
    <w:rPr>
      <w:rFonts w:eastAsiaTheme="majorEastAsia" w:cstheme="majorBidi"/>
      <w:b/>
      <w:bCs/>
      <w:color w:val="1F1F5E"/>
      <w:sz w:val="36"/>
      <w:szCs w:val="28"/>
    </w:rPr>
  </w:style>
  <w:style w:type="paragraph" w:styleId="Heading2">
    <w:name w:val="heading 2"/>
    <w:basedOn w:val="Normal"/>
    <w:next w:val="Normal"/>
    <w:link w:val="Heading2Char"/>
    <w:uiPriority w:val="9"/>
    <w:unhideWhenUsed/>
    <w:qFormat/>
    <w:rsid w:val="00BA391E"/>
    <w:pPr>
      <w:keepNext/>
      <w:keepLines/>
      <w:numPr>
        <w:ilvl w:val="1"/>
        <w:numId w:val="1"/>
      </w:numPr>
      <w:spacing w:before="200" w:line="276" w:lineRule="auto"/>
      <w:outlineLvl w:val="1"/>
    </w:pPr>
    <w:rPr>
      <w:rFonts w:eastAsiaTheme="majorEastAsia" w:cstheme="majorBidi"/>
      <w:b/>
      <w:bCs/>
      <w:color w:val="1F1F5E"/>
      <w:sz w:val="32"/>
      <w:szCs w:val="32"/>
    </w:rPr>
  </w:style>
  <w:style w:type="paragraph" w:styleId="Heading3">
    <w:name w:val="heading 3"/>
    <w:basedOn w:val="Normal"/>
    <w:next w:val="Normal"/>
    <w:link w:val="Heading3Char"/>
    <w:uiPriority w:val="9"/>
    <w:unhideWhenUsed/>
    <w:qFormat/>
    <w:rsid w:val="00FC6076"/>
    <w:pPr>
      <w:keepNext/>
      <w:keepLines/>
      <w:numPr>
        <w:ilvl w:val="2"/>
        <w:numId w:val="1"/>
      </w:numPr>
      <w:spacing w:before="200"/>
      <w:outlineLvl w:val="2"/>
    </w:pPr>
    <w:rPr>
      <w:rFonts w:eastAsiaTheme="majorEastAsia" w:cstheme="majorBidi"/>
      <w:b/>
      <w:bCs/>
      <w:color w:val="1F1F5E"/>
      <w:sz w:val="28"/>
      <w:szCs w:val="20"/>
    </w:rPr>
  </w:style>
  <w:style w:type="paragraph" w:styleId="Heading4">
    <w:name w:val="heading 4"/>
    <w:basedOn w:val="Normal"/>
    <w:next w:val="Normal"/>
    <w:link w:val="Heading4Char"/>
    <w:uiPriority w:val="9"/>
    <w:unhideWhenUsed/>
    <w:qFormat/>
    <w:rsid w:val="003A6B10"/>
    <w:pPr>
      <w:keepNext/>
      <w:keepLines/>
      <w:numPr>
        <w:ilvl w:val="3"/>
        <w:numId w:val="1"/>
      </w:numPr>
      <w:spacing w:before="200"/>
      <w:outlineLvl w:val="3"/>
    </w:pPr>
    <w:rPr>
      <w:rFonts w:eastAsiaTheme="majorEastAsia" w:cstheme="majorBidi"/>
      <w:b/>
      <w:bCs/>
      <w:i/>
      <w:iCs/>
      <w:color w:val="1F1F5A"/>
      <w:szCs w:val="20"/>
    </w:rPr>
  </w:style>
  <w:style w:type="paragraph" w:styleId="Heading5">
    <w:name w:val="heading 5"/>
    <w:basedOn w:val="Normal"/>
    <w:next w:val="Normal"/>
    <w:link w:val="Heading5Char"/>
    <w:uiPriority w:val="9"/>
    <w:semiHidden/>
    <w:unhideWhenUsed/>
    <w:qFormat/>
    <w:rsid w:val="00B821EF"/>
    <w:pPr>
      <w:keepNext/>
      <w:keepLines/>
      <w:numPr>
        <w:ilvl w:val="4"/>
        <w:numId w:val="1"/>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B821EF"/>
    <w:pPr>
      <w:keepNext/>
      <w:keepLines/>
      <w:numPr>
        <w:ilvl w:val="5"/>
        <w:numId w:val="1"/>
      </w:numPr>
      <w:spacing w:before="20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B821EF"/>
    <w:pPr>
      <w:keepNext/>
      <w:keepLines/>
      <w:numPr>
        <w:ilvl w:val="6"/>
        <w:numId w:val="1"/>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B821EF"/>
    <w:pPr>
      <w:keepNext/>
      <w:keepLines/>
      <w:numPr>
        <w:ilvl w:val="7"/>
        <w:numId w:val="1"/>
      </w:numPr>
      <w:spacing w:before="20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B821EF"/>
    <w:pPr>
      <w:keepNext/>
      <w:keepLines/>
      <w:numPr>
        <w:ilvl w:val="8"/>
        <w:numId w:val="1"/>
      </w:numPr>
      <w:spacing w:before="20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91E"/>
    <w:rPr>
      <w:rFonts w:asciiTheme="majorHAnsi" w:eastAsiaTheme="majorEastAsia" w:hAnsiTheme="majorHAnsi" w:cstheme="majorBidi"/>
      <w:b/>
      <w:bCs/>
      <w:color w:val="1F1F5E"/>
      <w:sz w:val="36"/>
      <w:szCs w:val="28"/>
    </w:rPr>
  </w:style>
  <w:style w:type="character" w:customStyle="1" w:styleId="Heading2Char">
    <w:name w:val="Heading 2 Char"/>
    <w:basedOn w:val="DefaultParagraphFont"/>
    <w:link w:val="Heading2"/>
    <w:uiPriority w:val="9"/>
    <w:rsid w:val="00BA391E"/>
    <w:rPr>
      <w:rFonts w:asciiTheme="majorHAnsi" w:eastAsiaTheme="majorEastAsia" w:hAnsiTheme="majorHAnsi" w:cstheme="majorBidi"/>
      <w:b/>
      <w:bCs/>
      <w:color w:val="1F1F5E"/>
      <w:sz w:val="32"/>
      <w:szCs w:val="32"/>
    </w:rPr>
  </w:style>
  <w:style w:type="character" w:customStyle="1" w:styleId="Heading3Char">
    <w:name w:val="Heading 3 Char"/>
    <w:basedOn w:val="DefaultParagraphFont"/>
    <w:link w:val="Heading3"/>
    <w:uiPriority w:val="9"/>
    <w:rsid w:val="00FC6076"/>
    <w:rPr>
      <w:rFonts w:asciiTheme="majorHAnsi" w:eastAsiaTheme="majorEastAsia" w:hAnsiTheme="majorHAnsi" w:cstheme="majorBidi"/>
      <w:b/>
      <w:bCs/>
      <w:color w:val="1F1F5E"/>
      <w:sz w:val="28"/>
      <w:szCs w:val="20"/>
    </w:rPr>
  </w:style>
  <w:style w:type="character" w:customStyle="1" w:styleId="Heading4Char">
    <w:name w:val="Heading 4 Char"/>
    <w:basedOn w:val="DefaultParagraphFont"/>
    <w:link w:val="Heading4"/>
    <w:uiPriority w:val="9"/>
    <w:rsid w:val="003A6B10"/>
    <w:rPr>
      <w:rFonts w:asciiTheme="majorHAnsi" w:eastAsiaTheme="majorEastAsia" w:hAnsiTheme="majorHAnsi" w:cstheme="majorBidi"/>
      <w:b/>
      <w:bCs/>
      <w:i/>
      <w:iCs/>
      <w:color w:val="1F1F5A"/>
      <w:sz w:val="20"/>
      <w:szCs w:val="20"/>
    </w:rPr>
  </w:style>
  <w:style w:type="character" w:customStyle="1" w:styleId="Heading5Char">
    <w:name w:val="Heading 5 Char"/>
    <w:basedOn w:val="DefaultParagraphFont"/>
    <w:link w:val="Heading5"/>
    <w:uiPriority w:val="9"/>
    <w:semiHidden/>
    <w:rsid w:val="00B821EF"/>
    <w:rPr>
      <w:rFonts w:asciiTheme="majorHAnsi" w:eastAsiaTheme="majorEastAsia" w:hAnsiTheme="majorHAnsi" w:cstheme="majorBidi"/>
      <w:color w:val="243F60" w:themeColor="accent1" w:themeShade="7F"/>
      <w:sz w:val="20"/>
    </w:rPr>
  </w:style>
  <w:style w:type="character" w:customStyle="1" w:styleId="Heading6Char">
    <w:name w:val="Heading 6 Char"/>
    <w:basedOn w:val="DefaultParagraphFont"/>
    <w:link w:val="Heading6"/>
    <w:uiPriority w:val="9"/>
    <w:semiHidden/>
    <w:rsid w:val="00B821EF"/>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
    <w:semiHidden/>
    <w:rsid w:val="00B821EF"/>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
    <w:semiHidden/>
    <w:rsid w:val="00B821E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B821EF"/>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autoRedefine/>
    <w:uiPriority w:val="10"/>
    <w:qFormat/>
    <w:rsid w:val="00FC6076"/>
    <w:pPr>
      <w:spacing w:after="160"/>
      <w:contextualSpacing/>
    </w:pPr>
    <w:rPr>
      <w:rFonts w:eastAsiaTheme="majorEastAsia" w:cstheme="majorBidi"/>
      <w:color w:val="1F1F5E"/>
      <w:spacing w:val="5"/>
      <w:kern w:val="28"/>
      <w:sz w:val="40"/>
      <w:szCs w:val="40"/>
    </w:rPr>
  </w:style>
  <w:style w:type="character" w:customStyle="1" w:styleId="TitleChar">
    <w:name w:val="Title Char"/>
    <w:basedOn w:val="DefaultParagraphFont"/>
    <w:link w:val="Title"/>
    <w:uiPriority w:val="10"/>
    <w:rsid w:val="00FC6076"/>
    <w:rPr>
      <w:rFonts w:asciiTheme="majorHAnsi" w:eastAsiaTheme="majorEastAsia" w:hAnsiTheme="majorHAnsi" w:cstheme="majorBidi"/>
      <w:color w:val="1F1F5E"/>
      <w:spacing w:val="5"/>
      <w:kern w:val="28"/>
      <w:sz w:val="40"/>
      <w:szCs w:val="40"/>
    </w:rPr>
  </w:style>
  <w:style w:type="paragraph" w:styleId="Subtitle">
    <w:name w:val="Subtitle"/>
    <w:basedOn w:val="Normal"/>
    <w:next w:val="Normal"/>
    <w:link w:val="SubtitleChar"/>
    <w:autoRedefine/>
    <w:uiPriority w:val="11"/>
    <w:qFormat/>
    <w:rsid w:val="00FC6076"/>
    <w:pPr>
      <w:numPr>
        <w:ilvl w:val="1"/>
      </w:numPr>
      <w:spacing w:after="120"/>
    </w:pPr>
    <w:rPr>
      <w:rFonts w:eastAsiaTheme="majorEastAsia" w:cstheme="majorBidi"/>
      <w:i/>
      <w:iCs/>
      <w:color w:val="1F1F5E"/>
      <w:spacing w:val="15"/>
      <w:sz w:val="28"/>
      <w:szCs w:val="28"/>
    </w:rPr>
  </w:style>
  <w:style w:type="character" w:customStyle="1" w:styleId="SubtitleChar">
    <w:name w:val="Subtitle Char"/>
    <w:basedOn w:val="DefaultParagraphFont"/>
    <w:link w:val="Subtitle"/>
    <w:uiPriority w:val="11"/>
    <w:rsid w:val="00FC6076"/>
    <w:rPr>
      <w:rFonts w:asciiTheme="majorHAnsi" w:eastAsiaTheme="majorEastAsia" w:hAnsiTheme="majorHAnsi" w:cstheme="majorBidi"/>
      <w:i/>
      <w:iCs/>
      <w:color w:val="1F1F5E"/>
      <w:spacing w:val="15"/>
      <w:sz w:val="28"/>
      <w:szCs w:val="28"/>
    </w:rPr>
  </w:style>
  <w:style w:type="character" w:styleId="SubtleEmphasis">
    <w:name w:val="Subtle Emphasis"/>
    <w:basedOn w:val="DefaultParagraphFont"/>
    <w:uiPriority w:val="19"/>
    <w:qFormat/>
    <w:rsid w:val="00B821EF"/>
    <w:rPr>
      <w:i/>
      <w:iCs/>
      <w:color w:val="808080" w:themeColor="text1" w:themeTint="7F"/>
    </w:rPr>
  </w:style>
  <w:style w:type="paragraph" w:styleId="Header">
    <w:name w:val="header"/>
    <w:basedOn w:val="Normal"/>
    <w:link w:val="HeaderChar"/>
    <w:uiPriority w:val="99"/>
    <w:unhideWhenUsed/>
    <w:rsid w:val="00B821EF"/>
    <w:pPr>
      <w:tabs>
        <w:tab w:val="center" w:pos="4536"/>
        <w:tab w:val="right" w:pos="9072"/>
      </w:tabs>
    </w:pPr>
  </w:style>
  <w:style w:type="character" w:customStyle="1" w:styleId="HeaderChar">
    <w:name w:val="Header Char"/>
    <w:basedOn w:val="DefaultParagraphFont"/>
    <w:link w:val="Header"/>
    <w:uiPriority w:val="99"/>
    <w:rsid w:val="00B821EF"/>
    <w:rPr>
      <w:rFonts w:asciiTheme="majorHAnsi" w:hAnsiTheme="majorHAnsi"/>
      <w:sz w:val="20"/>
    </w:rPr>
  </w:style>
  <w:style w:type="paragraph" w:styleId="Footer">
    <w:name w:val="footer"/>
    <w:basedOn w:val="Normal"/>
    <w:link w:val="FooterChar"/>
    <w:uiPriority w:val="99"/>
    <w:unhideWhenUsed/>
    <w:rsid w:val="00B821EF"/>
    <w:pPr>
      <w:tabs>
        <w:tab w:val="center" w:pos="4536"/>
        <w:tab w:val="right" w:pos="9072"/>
      </w:tabs>
    </w:pPr>
  </w:style>
  <w:style w:type="character" w:customStyle="1" w:styleId="FooterChar">
    <w:name w:val="Footer Char"/>
    <w:basedOn w:val="DefaultParagraphFont"/>
    <w:link w:val="Footer"/>
    <w:uiPriority w:val="99"/>
    <w:rsid w:val="00B821EF"/>
    <w:rPr>
      <w:rFonts w:asciiTheme="majorHAnsi" w:hAnsiTheme="majorHAnsi"/>
      <w:sz w:val="20"/>
    </w:rPr>
  </w:style>
  <w:style w:type="paragraph" w:styleId="FootnoteText">
    <w:name w:val="footnote text"/>
    <w:basedOn w:val="Normal"/>
    <w:link w:val="FootnoteTextChar"/>
    <w:uiPriority w:val="99"/>
    <w:unhideWhenUsed/>
    <w:rsid w:val="00B821EF"/>
  </w:style>
  <w:style w:type="character" w:customStyle="1" w:styleId="FootnoteTextChar">
    <w:name w:val="Footnote Text Char"/>
    <w:basedOn w:val="DefaultParagraphFont"/>
    <w:link w:val="FootnoteText"/>
    <w:uiPriority w:val="99"/>
    <w:rsid w:val="00B821EF"/>
    <w:rPr>
      <w:rFonts w:asciiTheme="majorHAnsi" w:hAnsiTheme="majorHAnsi"/>
      <w:sz w:val="20"/>
    </w:rPr>
  </w:style>
  <w:style w:type="character" w:styleId="FootnoteReference">
    <w:name w:val="footnote reference"/>
    <w:basedOn w:val="DefaultParagraphFont"/>
    <w:uiPriority w:val="99"/>
    <w:unhideWhenUsed/>
    <w:rsid w:val="00B821EF"/>
    <w:rPr>
      <w:vertAlign w:val="superscript"/>
    </w:rPr>
  </w:style>
  <w:style w:type="character" w:styleId="Hyperlink">
    <w:name w:val="Hyperlink"/>
    <w:basedOn w:val="DefaultParagraphFont"/>
    <w:uiPriority w:val="99"/>
    <w:unhideWhenUsed/>
    <w:rsid w:val="00C84694"/>
    <w:rPr>
      <w:color w:val="4997C9"/>
      <w:u w:val="single"/>
    </w:rPr>
  </w:style>
  <w:style w:type="paragraph" w:styleId="ListParagraph">
    <w:name w:val="List Paragraph"/>
    <w:aliases w:val="Fußnote"/>
    <w:basedOn w:val="EndnoteText"/>
    <w:uiPriority w:val="34"/>
    <w:qFormat/>
    <w:rsid w:val="00365152"/>
    <w:rPr>
      <w:rFonts w:eastAsia="Times New Roman" w:cs="Times New Roman"/>
      <w:sz w:val="20"/>
    </w:rPr>
  </w:style>
  <w:style w:type="paragraph" w:styleId="NoSpacing">
    <w:name w:val="No Spacing"/>
    <w:aliases w:val="Quellenangaben"/>
    <w:link w:val="NoSpacingChar"/>
    <w:qFormat/>
    <w:rsid w:val="00B821EF"/>
    <w:pPr>
      <w:spacing w:after="60"/>
    </w:pPr>
    <w:rPr>
      <w:rFonts w:asciiTheme="majorHAnsi" w:hAnsiTheme="majorHAnsi"/>
      <w:sz w:val="20"/>
    </w:rPr>
  </w:style>
  <w:style w:type="paragraph" w:styleId="EndnoteText">
    <w:name w:val="endnote text"/>
    <w:basedOn w:val="Normal"/>
    <w:link w:val="EndnoteTextChar"/>
    <w:uiPriority w:val="99"/>
    <w:unhideWhenUsed/>
    <w:rsid w:val="00B821EF"/>
  </w:style>
  <w:style w:type="character" w:customStyle="1" w:styleId="EndnoteTextChar">
    <w:name w:val="Endnote Text Char"/>
    <w:basedOn w:val="DefaultParagraphFont"/>
    <w:link w:val="EndnoteText"/>
    <w:uiPriority w:val="99"/>
    <w:rsid w:val="00B821EF"/>
    <w:rPr>
      <w:rFonts w:asciiTheme="majorHAnsi" w:hAnsiTheme="majorHAnsi"/>
      <w:sz w:val="20"/>
    </w:rPr>
  </w:style>
  <w:style w:type="character" w:styleId="IntenseEmphasis">
    <w:name w:val="Intense Emphasis"/>
    <w:basedOn w:val="DefaultParagraphFont"/>
    <w:uiPriority w:val="21"/>
    <w:qFormat/>
    <w:rsid w:val="00B821EF"/>
    <w:rPr>
      <w:b w:val="0"/>
      <w:bCs/>
      <w:i/>
      <w:iCs/>
      <w:color w:val="000000" w:themeColor="text1"/>
    </w:rPr>
  </w:style>
  <w:style w:type="paragraph" w:styleId="Quote">
    <w:name w:val="Quote"/>
    <w:basedOn w:val="Normal"/>
    <w:next w:val="Normal"/>
    <w:link w:val="QuoteChar"/>
    <w:uiPriority w:val="29"/>
    <w:qFormat/>
    <w:rsid w:val="00B821EF"/>
    <w:pPr>
      <w:pBdr>
        <w:bottom w:val="single" w:sz="8" w:space="1" w:color="EAA920"/>
      </w:pBdr>
    </w:pPr>
    <w:rPr>
      <w:i/>
      <w:iCs/>
      <w:color w:val="000000" w:themeColor="text1"/>
    </w:rPr>
  </w:style>
  <w:style w:type="character" w:customStyle="1" w:styleId="QuoteChar">
    <w:name w:val="Quote Char"/>
    <w:basedOn w:val="DefaultParagraphFont"/>
    <w:link w:val="Quote"/>
    <w:uiPriority w:val="29"/>
    <w:rsid w:val="00B821EF"/>
    <w:rPr>
      <w:rFonts w:asciiTheme="majorHAnsi" w:hAnsiTheme="majorHAnsi"/>
      <w:i/>
      <w:iCs/>
      <w:color w:val="000000" w:themeColor="text1"/>
    </w:rPr>
  </w:style>
  <w:style w:type="character" w:customStyle="1" w:styleId="NoSpacingChar">
    <w:name w:val="No Spacing Char"/>
    <w:aliases w:val="Quellenangaben Char"/>
    <w:basedOn w:val="DefaultParagraphFont"/>
    <w:link w:val="NoSpacing"/>
    <w:rsid w:val="00B821EF"/>
    <w:rPr>
      <w:rFonts w:asciiTheme="majorHAnsi" w:hAnsiTheme="majorHAnsi"/>
      <w:sz w:val="20"/>
    </w:rPr>
  </w:style>
  <w:style w:type="character" w:styleId="PageNumber">
    <w:name w:val="page number"/>
    <w:basedOn w:val="DefaultParagraphFont"/>
    <w:uiPriority w:val="99"/>
    <w:semiHidden/>
    <w:unhideWhenUsed/>
    <w:rsid w:val="00B821EF"/>
  </w:style>
  <w:style w:type="paragraph" w:styleId="IntenseQuote">
    <w:name w:val="Intense Quote"/>
    <w:basedOn w:val="Normal"/>
    <w:next w:val="Normal"/>
    <w:link w:val="IntenseQuoteChar"/>
    <w:uiPriority w:val="30"/>
    <w:qFormat/>
    <w:rsid w:val="00F77243"/>
    <w:pPr>
      <w:spacing w:before="200" w:after="120"/>
      <w:ind w:right="936"/>
    </w:pPr>
    <w:rPr>
      <w:b/>
      <w:bCs/>
      <w:i/>
      <w:iCs/>
      <w:color w:val="4997C9"/>
      <w:sz w:val="28"/>
    </w:rPr>
  </w:style>
  <w:style w:type="character" w:customStyle="1" w:styleId="IntenseQuoteChar">
    <w:name w:val="Intense Quote Char"/>
    <w:basedOn w:val="DefaultParagraphFont"/>
    <w:link w:val="IntenseQuote"/>
    <w:uiPriority w:val="30"/>
    <w:rsid w:val="00F77243"/>
    <w:rPr>
      <w:rFonts w:asciiTheme="majorHAnsi" w:hAnsiTheme="majorHAnsi"/>
      <w:b/>
      <w:bCs/>
      <w:i/>
      <w:iCs/>
      <w:color w:val="4997C9"/>
      <w:sz w:val="28"/>
    </w:rPr>
  </w:style>
  <w:style w:type="table" w:styleId="TableGrid">
    <w:name w:val="Table Grid"/>
    <w:basedOn w:val="TableNormal"/>
    <w:uiPriority w:val="1"/>
    <w:rsid w:val="00B821EF"/>
    <w:rPr>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autoRedefine/>
    <w:uiPriority w:val="35"/>
    <w:unhideWhenUsed/>
    <w:qFormat/>
    <w:rsid w:val="000B6A5B"/>
    <w:pPr>
      <w:spacing w:after="200" w:line="276" w:lineRule="auto"/>
      <w:jc w:val="center"/>
    </w:pPr>
    <w:rPr>
      <w:bCs/>
      <w:color w:val="000000" w:themeColor="text1"/>
      <w:sz w:val="21"/>
      <w:szCs w:val="21"/>
    </w:rPr>
  </w:style>
  <w:style w:type="character" w:styleId="EndnoteReference">
    <w:name w:val="endnote reference"/>
    <w:basedOn w:val="DefaultParagraphFont"/>
    <w:uiPriority w:val="99"/>
    <w:unhideWhenUsed/>
    <w:rsid w:val="00B821EF"/>
    <w:rPr>
      <w:vertAlign w:val="superscript"/>
    </w:rPr>
  </w:style>
  <w:style w:type="paragraph" w:styleId="Bibliography">
    <w:name w:val="Bibliography"/>
    <w:basedOn w:val="Normal"/>
    <w:next w:val="Normal"/>
    <w:uiPriority w:val="37"/>
    <w:unhideWhenUsed/>
    <w:rsid w:val="00B821EF"/>
  </w:style>
  <w:style w:type="paragraph" w:styleId="BalloonText">
    <w:name w:val="Balloon Text"/>
    <w:basedOn w:val="Normal"/>
    <w:link w:val="BalloonTextChar"/>
    <w:uiPriority w:val="99"/>
    <w:semiHidden/>
    <w:unhideWhenUsed/>
    <w:rsid w:val="00B821E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821EF"/>
    <w:rPr>
      <w:rFonts w:ascii="Lucida Grande" w:hAnsi="Lucida Grande" w:cs="Lucida Grande"/>
      <w:sz w:val="18"/>
      <w:szCs w:val="18"/>
    </w:rPr>
  </w:style>
  <w:style w:type="character" w:styleId="UnresolvedMention">
    <w:name w:val="Unresolved Mention"/>
    <w:basedOn w:val="DefaultParagraphFont"/>
    <w:uiPriority w:val="99"/>
    <w:semiHidden/>
    <w:unhideWhenUsed/>
    <w:rsid w:val="00C31DCE"/>
    <w:rPr>
      <w:color w:val="605E5C"/>
      <w:shd w:val="clear" w:color="auto" w:fill="E1DFDD"/>
    </w:rPr>
  </w:style>
  <w:style w:type="paragraph" w:customStyle="1" w:styleId="AutorenKopfzeile">
    <w:name w:val="Autoren_Kopfzeile"/>
    <w:basedOn w:val="Header"/>
    <w:link w:val="AutorenKopfzeileZchn"/>
    <w:qFormat/>
    <w:rsid w:val="00172299"/>
    <w:pPr>
      <w:keepNext/>
      <w:tabs>
        <w:tab w:val="clear" w:pos="4536"/>
        <w:tab w:val="clear" w:pos="9072"/>
        <w:tab w:val="right" w:pos="7371"/>
      </w:tabs>
      <w:spacing w:after="120" w:line="264" w:lineRule="auto"/>
    </w:pPr>
    <w:rPr>
      <w:rFonts w:eastAsia="Times New Roman" w:cstheme="minorHAnsi"/>
      <w:noProof/>
      <w:sz w:val="22"/>
      <w:szCs w:val="20"/>
      <w:lang w:val="de-AT" w:eastAsia="de-CH"/>
    </w:rPr>
  </w:style>
  <w:style w:type="character" w:customStyle="1" w:styleId="AutorenKopfzeileZchn">
    <w:name w:val="Autoren_Kopfzeile Zchn"/>
    <w:basedOn w:val="HeaderChar"/>
    <w:link w:val="AutorenKopfzeile"/>
    <w:rsid w:val="00172299"/>
    <w:rPr>
      <w:rFonts w:asciiTheme="majorHAnsi" w:eastAsia="Times New Roman" w:hAnsiTheme="majorHAnsi" w:cstheme="minorHAnsi"/>
      <w:noProof/>
      <w:sz w:val="22"/>
      <w:szCs w:val="20"/>
      <w:lang w:val="de-AT" w:eastAsia="de-CH"/>
    </w:rPr>
  </w:style>
  <w:style w:type="character" w:styleId="FollowedHyperlink">
    <w:name w:val="FollowedHyperlink"/>
    <w:basedOn w:val="DefaultParagraphFont"/>
    <w:uiPriority w:val="99"/>
    <w:semiHidden/>
    <w:unhideWhenUsed/>
    <w:rsid w:val="00891FB4"/>
    <w:rPr>
      <w:color w:val="800080" w:themeColor="followedHyperlink"/>
      <w:u w:val="single"/>
    </w:rPr>
  </w:style>
  <w:style w:type="character" w:styleId="IntenseReference">
    <w:name w:val="Intense Reference"/>
    <w:basedOn w:val="DefaultParagraphFont"/>
    <w:uiPriority w:val="32"/>
    <w:qFormat/>
    <w:rsid w:val="00F77243"/>
    <w:rPr>
      <w:b/>
      <w:bCs/>
      <w:smallCaps/>
      <w:color w:val="4F81BD" w:themeColor="accent1"/>
      <w:spacing w:val="5"/>
      <w:sz w:val="28"/>
    </w:rPr>
  </w:style>
  <w:style w:type="paragraph" w:styleId="EmailSignature">
    <w:name w:val="E-mail Signature"/>
    <w:basedOn w:val="Normal"/>
    <w:link w:val="EmailSignatureChar"/>
    <w:uiPriority w:val="99"/>
    <w:semiHidden/>
    <w:unhideWhenUsed/>
    <w:rsid w:val="00365152"/>
  </w:style>
  <w:style w:type="character" w:customStyle="1" w:styleId="EmailSignatureChar">
    <w:name w:val="Email Signature Char"/>
    <w:basedOn w:val="DefaultParagraphFont"/>
    <w:link w:val="EmailSignature"/>
    <w:uiPriority w:val="99"/>
    <w:semiHidden/>
    <w:rsid w:val="00365152"/>
    <w:rPr>
      <w:rFonts w:asciiTheme="majorHAnsi" w:hAnsiTheme="maj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5911021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upport.microsoft.com/en-us/office/graphics-visuals/reduce-the-file-size-of-a-picture-in-microsoft-offic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stochastik-in-der-schule.de/sisonline/Jahrgang36-2016/Heft%203/Stochastik_3_2016_2_9.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3349/re-source.2027.is1.a3000" TargetMode="External"/><Relationship Id="rId5" Type="http://schemas.openxmlformats.org/officeDocument/2006/relationships/numbering" Target="numbering.xml"/><Relationship Id="rId15" Type="http://schemas.openxmlformats.org/officeDocument/2006/relationships/hyperlink" Target="https://libguides.csudh.edu/citation/apa-7"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ibguides.csudh.edu/citation/apa-7"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creativecommons.org/licenses/by-nc-nd/4.0/a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alice.musterfrau@ph-noe.ac.a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jpg"/><Relationship Id="rId2" Type="http://schemas.openxmlformats.org/officeDocument/2006/relationships/hyperlink" Target="http://journal.ph-noe.ac.at" TargetMode="External"/><Relationship Id="rId1" Type="http://schemas.openxmlformats.org/officeDocument/2006/relationships/hyperlink" Target="http://journal.ph-noe.ac.a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christian/Library/Group%20Containers/UBF8T346G9.Office/User%20Content.localized/Templates.localized/resource_template.dot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Arbeitsmappe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lineChart>
        <c:grouping val="standard"/>
        <c:varyColors val="0"/>
        <c:ser>
          <c:idx val="0"/>
          <c:order val="0"/>
          <c:marker>
            <c:symbol val="none"/>
          </c:marker>
          <c:val>
            <c:numRef>
              <c:f>Blatt1!$I$7:$I$13</c:f>
              <c:numCache>
                <c:formatCode>General</c:formatCode>
                <c:ptCount val="7"/>
                <c:pt idx="0">
                  <c:v>89</c:v>
                </c:pt>
                <c:pt idx="1">
                  <c:v>34</c:v>
                </c:pt>
                <c:pt idx="2">
                  <c:v>56</c:v>
                </c:pt>
                <c:pt idx="3">
                  <c:v>87</c:v>
                </c:pt>
                <c:pt idx="4">
                  <c:v>90</c:v>
                </c:pt>
                <c:pt idx="5">
                  <c:v>100</c:v>
                </c:pt>
                <c:pt idx="6">
                  <c:v>75</c:v>
                </c:pt>
              </c:numCache>
            </c:numRef>
          </c:val>
          <c:smooth val="0"/>
          <c:extLst>
            <c:ext xmlns:c16="http://schemas.microsoft.com/office/drawing/2014/chart" uri="{C3380CC4-5D6E-409C-BE32-E72D297353CC}">
              <c16:uniqueId val="{00000000-A2E7-8D41-8B08-EB0D557B6FDE}"/>
            </c:ext>
          </c:extLst>
        </c:ser>
        <c:ser>
          <c:idx val="1"/>
          <c:order val="1"/>
          <c:spPr>
            <a:ln>
              <a:prstDash val="sysDash"/>
            </a:ln>
          </c:spPr>
          <c:marker>
            <c:symbol val="none"/>
          </c:marker>
          <c:val>
            <c:numRef>
              <c:f>Blatt1!$J$7:$J$13</c:f>
              <c:numCache>
                <c:formatCode>General</c:formatCode>
                <c:ptCount val="7"/>
                <c:pt idx="0">
                  <c:v>34</c:v>
                </c:pt>
                <c:pt idx="1">
                  <c:v>66</c:v>
                </c:pt>
                <c:pt idx="2">
                  <c:v>89</c:v>
                </c:pt>
                <c:pt idx="3">
                  <c:v>45</c:v>
                </c:pt>
                <c:pt idx="4">
                  <c:v>87</c:v>
                </c:pt>
                <c:pt idx="5">
                  <c:v>99</c:v>
                </c:pt>
                <c:pt idx="6">
                  <c:v>105</c:v>
                </c:pt>
              </c:numCache>
            </c:numRef>
          </c:val>
          <c:smooth val="0"/>
          <c:extLst>
            <c:ext xmlns:c16="http://schemas.microsoft.com/office/drawing/2014/chart" uri="{C3380CC4-5D6E-409C-BE32-E72D297353CC}">
              <c16:uniqueId val="{00000001-A2E7-8D41-8B08-EB0D557B6FDE}"/>
            </c:ext>
          </c:extLst>
        </c:ser>
        <c:dLbls>
          <c:showLegendKey val="0"/>
          <c:showVal val="0"/>
          <c:showCatName val="0"/>
          <c:showSerName val="0"/>
          <c:showPercent val="0"/>
          <c:showBubbleSize val="0"/>
        </c:dLbls>
        <c:smooth val="0"/>
        <c:axId val="2123347336"/>
        <c:axId val="2136173480"/>
      </c:lineChart>
      <c:catAx>
        <c:axId val="2123347336"/>
        <c:scaling>
          <c:orientation val="minMax"/>
        </c:scaling>
        <c:delete val="0"/>
        <c:axPos val="b"/>
        <c:majorTickMark val="out"/>
        <c:minorTickMark val="none"/>
        <c:tickLblPos val="nextTo"/>
        <c:crossAx val="2136173480"/>
        <c:crosses val="autoZero"/>
        <c:auto val="1"/>
        <c:lblAlgn val="ctr"/>
        <c:lblOffset val="100"/>
        <c:noMultiLvlLbl val="0"/>
      </c:catAx>
      <c:valAx>
        <c:axId val="2136173480"/>
        <c:scaling>
          <c:orientation val="minMax"/>
        </c:scaling>
        <c:delete val="0"/>
        <c:axPos val="l"/>
        <c:majorGridlines/>
        <c:numFmt formatCode="General" sourceLinked="1"/>
        <c:majorTickMark val="out"/>
        <c:minorTickMark val="none"/>
        <c:tickLblPos val="nextTo"/>
        <c:crossAx val="21233473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EFF6ED36E4B9144AB093B36AE100C01" ma:contentTypeVersion="13" ma:contentTypeDescription="Ein neues Dokument erstellen." ma:contentTypeScope="" ma:versionID="cbeed431bbf4015b81786fa2f056c08c">
  <xsd:schema xmlns:xsd="http://www.w3.org/2001/XMLSchema" xmlns:xs="http://www.w3.org/2001/XMLSchema" xmlns:p="http://schemas.microsoft.com/office/2006/metadata/properties" xmlns:ns2="7e4585ef-45c5-471a-a38a-beac223d823c" xmlns:ns3="c81612e0-a4b5-41a2-9ab0-89e57dc91094" targetNamespace="http://schemas.microsoft.com/office/2006/metadata/properties" ma:root="true" ma:fieldsID="6bc4270c7db298751a92b59f43c438d6" ns2:_="" ns3:_="">
    <xsd:import namespace="7e4585ef-45c5-471a-a38a-beac223d823c"/>
    <xsd:import namespace="c81612e0-a4b5-41a2-9ab0-89e57dc910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4585ef-45c5-471a-a38a-beac223d82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7c8639e5-5168-4d1f-ac7d-70f99cef689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1612e0-a4b5-41a2-9ab0-89e57dc9109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f6a64a12-3786-4c59-ad1e-32356487856f}" ma:internalName="TaxCatchAll" ma:showField="CatchAllData" ma:web="c81612e0-a4b5-41a2-9ab0-89e57dc9109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585ef-45c5-471a-a38a-beac223d823c">
      <Terms xmlns="http://schemas.microsoft.com/office/infopath/2007/PartnerControls"/>
    </lcf76f155ced4ddcb4097134ff3c332f>
    <TaxCatchAll xmlns="c81612e0-a4b5-41a2-9ab0-89e57dc91094"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CE9BF-67DB-4F11-AAD1-5FD09BC19573}">
  <ds:schemaRefs>
    <ds:schemaRef ds:uri="http://schemas.microsoft.com/sharepoint/v3/contenttype/forms"/>
  </ds:schemaRefs>
</ds:datastoreItem>
</file>

<file path=customXml/itemProps2.xml><?xml version="1.0" encoding="utf-8"?>
<ds:datastoreItem xmlns:ds="http://schemas.openxmlformats.org/officeDocument/2006/customXml" ds:itemID="{0CD6EE0B-A73F-4604-9D0F-CBF4C92FAB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4585ef-45c5-471a-a38a-beac223d823c"/>
    <ds:schemaRef ds:uri="c81612e0-a4b5-41a2-9ab0-89e57dc91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4DD031-BA85-40A3-9CC5-4479C9241C24}">
  <ds:schemaRefs>
    <ds:schemaRef ds:uri="http://schemas.microsoft.com/office/2006/metadata/properties"/>
    <ds:schemaRef ds:uri="http://schemas.microsoft.com/office/infopath/2007/PartnerControls"/>
    <ds:schemaRef ds:uri="7e4585ef-45c5-471a-a38a-beac223d823c"/>
    <ds:schemaRef ds:uri="c81612e0-a4b5-41a2-9ab0-89e57dc91094"/>
  </ds:schemaRefs>
</ds:datastoreItem>
</file>

<file path=customXml/itemProps4.xml><?xml version="1.0" encoding="utf-8"?>
<ds:datastoreItem xmlns:ds="http://schemas.openxmlformats.org/officeDocument/2006/customXml" ds:itemID="{90559BFD-1E57-D748-BF14-C9C8FF75E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resource_template.dotx</Template>
  <TotalTime>44</TotalTime>
  <Pages>4</Pages>
  <Words>1153</Words>
  <Characters>6573</Characters>
  <Application>Microsoft Office Word</Application>
  <DocSecurity>0</DocSecurity>
  <Lines>54</Lines>
  <Paragraphs>15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Spreitzer Christian</cp:lastModifiedBy>
  <cp:revision>27</cp:revision>
  <dcterms:created xsi:type="dcterms:W3CDTF">2025-10-10T19:39:00Z</dcterms:created>
  <dcterms:modified xsi:type="dcterms:W3CDTF">2026-07-20T14:56:00Z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0x010100EEFF6ED36E4B9144AB093B36AE100C01</vt:lpwstr>
  </property>
</Properties>
</file>